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343FD" w14:textId="01C19E56" w:rsidR="00CE561A" w:rsidRDefault="00CE561A" w:rsidP="00CE561A">
      <w:pPr>
        <w:pStyle w:val="SESubheaderintropara"/>
        <w:rPr>
          <w:color w:val="EE3A24"/>
          <w:sz w:val="56"/>
          <w:szCs w:val="48"/>
        </w:rPr>
      </w:pPr>
      <w:bookmarkStart w:id="0" w:name="_GoBack"/>
      <w:bookmarkEnd w:id="0"/>
      <w:r w:rsidRPr="00CE561A">
        <w:rPr>
          <w:color w:val="EE3A24"/>
          <w:sz w:val="56"/>
          <w:szCs w:val="48"/>
        </w:rPr>
        <w:t xml:space="preserve">Artistic Swimming </w:t>
      </w:r>
      <w:r w:rsidR="00242B0A">
        <w:rPr>
          <w:color w:val="EE3A24"/>
          <w:sz w:val="56"/>
          <w:szCs w:val="48"/>
        </w:rPr>
        <w:t>Figure</w:t>
      </w:r>
      <w:r w:rsidRPr="00CE561A">
        <w:rPr>
          <w:color w:val="EE3A24"/>
          <w:sz w:val="56"/>
          <w:szCs w:val="48"/>
        </w:rPr>
        <w:t xml:space="preserve"> Grade 1</w:t>
      </w:r>
    </w:p>
    <w:p w14:paraId="50440E16" w14:textId="4A21509F" w:rsidR="00CE561A" w:rsidRDefault="00CE561A" w:rsidP="000C1F96">
      <w:pPr>
        <w:pStyle w:val="SESubheaderintropara"/>
      </w:pPr>
      <w:r>
        <w:t xml:space="preserve">The </w:t>
      </w:r>
      <w:r w:rsidR="002626D1">
        <w:t xml:space="preserve">judge </w:t>
      </w:r>
      <w:r>
        <w:t>must be a Level</w:t>
      </w:r>
      <w:r>
        <w:rPr>
          <w:spacing w:val="-5"/>
        </w:rPr>
        <w:t xml:space="preserve"> </w:t>
      </w:r>
      <w:r>
        <w:t>1,</w:t>
      </w:r>
      <w:r>
        <w:rPr>
          <w:spacing w:val="-6"/>
        </w:rPr>
        <w:t xml:space="preserve"> </w:t>
      </w:r>
      <w:r>
        <w:t>Level</w:t>
      </w:r>
      <w:r>
        <w:rPr>
          <w:spacing w:val="-5"/>
        </w:rPr>
        <w:t xml:space="preserve"> </w:t>
      </w:r>
      <w:r>
        <w:t>2</w:t>
      </w:r>
      <w:r>
        <w:rPr>
          <w:spacing w:val="-5"/>
        </w:rPr>
        <w:t xml:space="preserve"> </w:t>
      </w:r>
      <w:r>
        <w:t>or</w:t>
      </w:r>
      <w:r>
        <w:rPr>
          <w:spacing w:val="-6"/>
        </w:rPr>
        <w:t xml:space="preserve"> </w:t>
      </w:r>
      <w:r>
        <w:t>Level</w:t>
      </w:r>
      <w:r>
        <w:rPr>
          <w:spacing w:val="-5"/>
        </w:rPr>
        <w:t xml:space="preserve"> </w:t>
      </w:r>
      <w:r>
        <w:t>3</w:t>
      </w:r>
      <w:r>
        <w:rPr>
          <w:spacing w:val="-5"/>
        </w:rPr>
        <w:t xml:space="preserve"> </w:t>
      </w:r>
      <w:r w:rsidR="00973AD1">
        <w:t>Judge</w:t>
      </w:r>
      <w:r>
        <w:t>.</w:t>
      </w:r>
    </w:p>
    <w:p w14:paraId="5DDD3F47" w14:textId="77777777" w:rsidR="002A4BF2" w:rsidRDefault="002A4BF2" w:rsidP="002A4BF2"/>
    <w:tbl>
      <w:tblPr>
        <w:tblStyle w:val="TableGridLight"/>
        <w:tblW w:w="0" w:type="auto"/>
        <w:shd w:val="clear" w:color="auto" w:fill="FFFFFF" w:themeFill="background1"/>
        <w:tblLook w:val="04A0" w:firstRow="1" w:lastRow="0" w:firstColumn="1" w:lastColumn="0" w:noHBand="0" w:noVBand="1"/>
      </w:tblPr>
      <w:tblGrid>
        <w:gridCol w:w="1129"/>
        <w:gridCol w:w="7881"/>
      </w:tblGrid>
      <w:tr w:rsidR="00CE561A" w14:paraId="66833816" w14:textId="77777777" w:rsidTr="000C1F96">
        <w:tc>
          <w:tcPr>
            <w:tcW w:w="1129" w:type="dxa"/>
            <w:shd w:val="clear" w:color="auto" w:fill="EEEEEE" w:themeFill="background2"/>
          </w:tcPr>
          <w:p w14:paraId="0BD1661B" w14:textId="77777777" w:rsidR="00CE561A" w:rsidRDefault="00CE561A" w:rsidP="000C1F96">
            <w:pPr>
              <w:pStyle w:val="SEBodytext"/>
            </w:pPr>
            <w:r>
              <w:t>Name</w:t>
            </w:r>
          </w:p>
        </w:tc>
        <w:tc>
          <w:tcPr>
            <w:tcW w:w="7881" w:type="dxa"/>
            <w:shd w:val="clear" w:color="auto" w:fill="FFFFFF" w:themeFill="background1"/>
          </w:tcPr>
          <w:p w14:paraId="7B46CF14" w14:textId="77777777" w:rsidR="00CE561A" w:rsidRDefault="00CE561A" w:rsidP="000C1F96">
            <w:pPr>
              <w:pStyle w:val="SEBodytext"/>
            </w:pPr>
          </w:p>
        </w:tc>
      </w:tr>
      <w:tr w:rsidR="00CE561A" w14:paraId="62FB4AEE" w14:textId="77777777" w:rsidTr="000C1F96">
        <w:tc>
          <w:tcPr>
            <w:tcW w:w="1129" w:type="dxa"/>
            <w:shd w:val="clear" w:color="auto" w:fill="EEEEEE" w:themeFill="background2"/>
          </w:tcPr>
          <w:p w14:paraId="530B8DB7" w14:textId="77777777" w:rsidR="00CE561A" w:rsidRDefault="00CE561A" w:rsidP="000C1F96">
            <w:pPr>
              <w:pStyle w:val="SEBodytext"/>
            </w:pPr>
            <w:r>
              <w:t>Date</w:t>
            </w:r>
          </w:p>
        </w:tc>
        <w:tc>
          <w:tcPr>
            <w:tcW w:w="7881" w:type="dxa"/>
            <w:shd w:val="clear" w:color="auto" w:fill="FFFFFF" w:themeFill="background1"/>
          </w:tcPr>
          <w:p w14:paraId="7D488AA1" w14:textId="77777777" w:rsidR="00CE561A" w:rsidRDefault="00CE561A" w:rsidP="000C1F96">
            <w:pPr>
              <w:pStyle w:val="SEBodytext"/>
            </w:pPr>
          </w:p>
        </w:tc>
      </w:tr>
    </w:tbl>
    <w:p w14:paraId="5D7683D2" w14:textId="77777777" w:rsidR="00CE561A" w:rsidRDefault="00CE561A" w:rsidP="002A4BF2"/>
    <w:tbl>
      <w:tblPr>
        <w:tblStyle w:val="TableGridLight"/>
        <w:tblW w:w="0" w:type="auto"/>
        <w:tblLook w:val="04A0" w:firstRow="1" w:lastRow="0" w:firstColumn="1" w:lastColumn="0" w:noHBand="0" w:noVBand="1"/>
      </w:tblPr>
      <w:tblGrid>
        <w:gridCol w:w="3003"/>
        <w:gridCol w:w="3003"/>
        <w:gridCol w:w="3004"/>
      </w:tblGrid>
      <w:tr w:rsidR="000C1F96" w:rsidRPr="000C1F96" w14:paraId="6CD245F1" w14:textId="77777777" w:rsidTr="000C1F96">
        <w:tc>
          <w:tcPr>
            <w:tcW w:w="3003" w:type="dxa"/>
            <w:shd w:val="clear" w:color="auto" w:fill="EEEEEE" w:themeFill="background2"/>
          </w:tcPr>
          <w:p w14:paraId="26ABF6B1" w14:textId="77777777" w:rsidR="000C1F96" w:rsidRPr="000C1F96" w:rsidRDefault="000C1F96" w:rsidP="000C1F96">
            <w:pPr>
              <w:pStyle w:val="SEBodytext"/>
              <w:rPr>
                <w:sz w:val="20"/>
              </w:rPr>
            </w:pPr>
            <w:r w:rsidRPr="000C1F96">
              <w:rPr>
                <w:sz w:val="20"/>
              </w:rPr>
              <w:t>Average mark</w:t>
            </w:r>
          </w:p>
        </w:tc>
        <w:tc>
          <w:tcPr>
            <w:tcW w:w="3003" w:type="dxa"/>
            <w:shd w:val="clear" w:color="auto" w:fill="EEEEEE" w:themeFill="background2"/>
          </w:tcPr>
          <w:p w14:paraId="2E23B141" w14:textId="77777777" w:rsidR="000C1F96" w:rsidRPr="000C1F96" w:rsidRDefault="000C1F96" w:rsidP="000C1F96">
            <w:pPr>
              <w:pStyle w:val="SEBodytext"/>
              <w:rPr>
                <w:sz w:val="20"/>
              </w:rPr>
            </w:pPr>
            <w:r w:rsidRPr="000C1F96">
              <w:rPr>
                <w:sz w:val="20"/>
              </w:rPr>
              <w:t>Number below 4.5</w:t>
            </w:r>
          </w:p>
        </w:tc>
        <w:tc>
          <w:tcPr>
            <w:tcW w:w="3004" w:type="dxa"/>
            <w:shd w:val="clear" w:color="auto" w:fill="EEEEEE" w:themeFill="background2"/>
          </w:tcPr>
          <w:p w14:paraId="2A53D2FF" w14:textId="77777777" w:rsidR="000C1F96" w:rsidRPr="000C1F96" w:rsidRDefault="000C1F96" w:rsidP="000C1F96">
            <w:pPr>
              <w:pStyle w:val="SEBodytext"/>
              <w:rPr>
                <w:sz w:val="20"/>
              </w:rPr>
            </w:pPr>
            <w:r w:rsidRPr="000C1F96">
              <w:rPr>
                <w:sz w:val="20"/>
              </w:rPr>
              <w:t xml:space="preserve">Result </w:t>
            </w:r>
          </w:p>
        </w:tc>
      </w:tr>
      <w:tr w:rsidR="000C1F96" w:rsidRPr="000C1F96" w14:paraId="7E90BF57" w14:textId="77777777" w:rsidTr="000C1F96">
        <w:trPr>
          <w:trHeight w:val="1045"/>
        </w:trPr>
        <w:tc>
          <w:tcPr>
            <w:tcW w:w="3003" w:type="dxa"/>
            <w:shd w:val="clear" w:color="auto" w:fill="FFFFFF" w:themeFill="background1"/>
          </w:tcPr>
          <w:p w14:paraId="59D22F6D" w14:textId="77777777" w:rsidR="000C1F96" w:rsidRPr="000C1F96" w:rsidRDefault="000C1F96" w:rsidP="000C1F96">
            <w:pPr>
              <w:pStyle w:val="SEBodytext"/>
              <w:rPr>
                <w:sz w:val="20"/>
              </w:rPr>
            </w:pPr>
          </w:p>
        </w:tc>
        <w:tc>
          <w:tcPr>
            <w:tcW w:w="3003" w:type="dxa"/>
            <w:shd w:val="clear" w:color="auto" w:fill="FFFFFF" w:themeFill="background1"/>
          </w:tcPr>
          <w:p w14:paraId="6F72529E" w14:textId="77777777" w:rsidR="000C1F96" w:rsidRPr="000C1F96" w:rsidRDefault="000C1F96" w:rsidP="000C1F96">
            <w:pPr>
              <w:pStyle w:val="SEBodytext"/>
              <w:rPr>
                <w:sz w:val="20"/>
              </w:rPr>
            </w:pPr>
          </w:p>
        </w:tc>
        <w:tc>
          <w:tcPr>
            <w:tcW w:w="3004" w:type="dxa"/>
            <w:shd w:val="clear" w:color="auto" w:fill="FFFFFF" w:themeFill="background1"/>
          </w:tcPr>
          <w:p w14:paraId="0FD8786E" w14:textId="77777777" w:rsidR="000C1F96" w:rsidRPr="000C1F96" w:rsidRDefault="000C1F96" w:rsidP="000C1F96">
            <w:pPr>
              <w:pStyle w:val="SEBodytext"/>
              <w:rPr>
                <w:sz w:val="20"/>
              </w:rPr>
            </w:pPr>
          </w:p>
        </w:tc>
      </w:tr>
    </w:tbl>
    <w:p w14:paraId="12097354" w14:textId="77777777" w:rsidR="00F80115" w:rsidRDefault="00F80115" w:rsidP="00F80115"/>
    <w:tbl>
      <w:tblPr>
        <w:tblStyle w:val="TableGridLight"/>
        <w:tblW w:w="0" w:type="auto"/>
        <w:jc w:val="center"/>
        <w:tblLook w:val="04A0" w:firstRow="1" w:lastRow="0" w:firstColumn="1" w:lastColumn="0" w:noHBand="0" w:noVBand="1"/>
      </w:tblPr>
      <w:tblGrid>
        <w:gridCol w:w="901"/>
        <w:gridCol w:w="901"/>
        <w:gridCol w:w="901"/>
        <w:gridCol w:w="901"/>
        <w:gridCol w:w="901"/>
        <w:gridCol w:w="901"/>
        <w:gridCol w:w="901"/>
        <w:gridCol w:w="901"/>
        <w:gridCol w:w="901"/>
        <w:gridCol w:w="901"/>
      </w:tblGrid>
      <w:tr w:rsidR="00F80115" w14:paraId="3A0B5F16" w14:textId="77777777" w:rsidTr="00F80115">
        <w:trPr>
          <w:jc w:val="center"/>
        </w:trPr>
        <w:tc>
          <w:tcPr>
            <w:tcW w:w="9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EEE" w:themeFill="background2"/>
            <w:vAlign w:val="center"/>
            <w:hideMark/>
          </w:tcPr>
          <w:p w14:paraId="0F9A27C6" w14:textId="77777777" w:rsidR="00F80115" w:rsidRDefault="00F80115">
            <w:pPr>
              <w:pStyle w:val="SEBodytext"/>
              <w:jc w:val="center"/>
              <w:rPr>
                <w:sz w:val="20"/>
              </w:rPr>
            </w:pPr>
            <w:r>
              <w:rPr>
                <w:sz w:val="20"/>
              </w:rPr>
              <w:t>1</w:t>
            </w:r>
          </w:p>
        </w:tc>
        <w:tc>
          <w:tcPr>
            <w:tcW w:w="9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EEE" w:themeFill="background2"/>
            <w:vAlign w:val="center"/>
            <w:hideMark/>
          </w:tcPr>
          <w:p w14:paraId="27F48AA2" w14:textId="77777777" w:rsidR="00F80115" w:rsidRDefault="00F80115">
            <w:pPr>
              <w:pStyle w:val="SEBodytext"/>
              <w:jc w:val="center"/>
              <w:rPr>
                <w:sz w:val="20"/>
              </w:rPr>
            </w:pPr>
            <w:r>
              <w:rPr>
                <w:sz w:val="20"/>
              </w:rPr>
              <w:t>2</w:t>
            </w:r>
          </w:p>
        </w:tc>
        <w:tc>
          <w:tcPr>
            <w:tcW w:w="9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EEE" w:themeFill="background2"/>
            <w:vAlign w:val="center"/>
            <w:hideMark/>
          </w:tcPr>
          <w:p w14:paraId="6B772910" w14:textId="77777777" w:rsidR="00F80115" w:rsidRDefault="00F80115">
            <w:pPr>
              <w:pStyle w:val="SEBodytext"/>
              <w:jc w:val="center"/>
              <w:rPr>
                <w:sz w:val="20"/>
              </w:rPr>
            </w:pPr>
            <w:r>
              <w:rPr>
                <w:sz w:val="20"/>
              </w:rPr>
              <w:t>3</w:t>
            </w:r>
          </w:p>
        </w:tc>
        <w:tc>
          <w:tcPr>
            <w:tcW w:w="9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EEE" w:themeFill="background2"/>
            <w:vAlign w:val="center"/>
            <w:hideMark/>
          </w:tcPr>
          <w:p w14:paraId="556F3E33" w14:textId="77777777" w:rsidR="00F80115" w:rsidRDefault="00F80115">
            <w:pPr>
              <w:pStyle w:val="SEBodytext"/>
              <w:jc w:val="center"/>
              <w:rPr>
                <w:sz w:val="20"/>
              </w:rPr>
            </w:pPr>
            <w:r>
              <w:rPr>
                <w:sz w:val="20"/>
              </w:rPr>
              <w:t>4</w:t>
            </w:r>
          </w:p>
        </w:tc>
        <w:tc>
          <w:tcPr>
            <w:tcW w:w="9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EEE" w:themeFill="background2"/>
            <w:vAlign w:val="center"/>
            <w:hideMark/>
          </w:tcPr>
          <w:p w14:paraId="27B2203E" w14:textId="77777777" w:rsidR="00F80115" w:rsidRDefault="00F80115">
            <w:pPr>
              <w:pStyle w:val="SEBodytext"/>
              <w:jc w:val="center"/>
              <w:rPr>
                <w:sz w:val="20"/>
              </w:rPr>
            </w:pPr>
            <w:r>
              <w:rPr>
                <w:sz w:val="20"/>
              </w:rPr>
              <w:t>5</w:t>
            </w:r>
          </w:p>
        </w:tc>
        <w:tc>
          <w:tcPr>
            <w:tcW w:w="9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EEE" w:themeFill="background2"/>
            <w:vAlign w:val="center"/>
            <w:hideMark/>
          </w:tcPr>
          <w:p w14:paraId="778BABB5" w14:textId="77777777" w:rsidR="00F80115" w:rsidRDefault="00F80115">
            <w:pPr>
              <w:pStyle w:val="SEBodytext"/>
              <w:jc w:val="center"/>
              <w:rPr>
                <w:sz w:val="20"/>
              </w:rPr>
            </w:pPr>
            <w:r>
              <w:rPr>
                <w:sz w:val="20"/>
              </w:rPr>
              <w:t>6</w:t>
            </w:r>
          </w:p>
        </w:tc>
        <w:tc>
          <w:tcPr>
            <w:tcW w:w="9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EEE" w:themeFill="background2"/>
            <w:vAlign w:val="center"/>
            <w:hideMark/>
          </w:tcPr>
          <w:p w14:paraId="44474001" w14:textId="77777777" w:rsidR="00F80115" w:rsidRDefault="00F80115">
            <w:pPr>
              <w:pStyle w:val="SEBodytext"/>
              <w:jc w:val="center"/>
              <w:rPr>
                <w:sz w:val="20"/>
              </w:rPr>
            </w:pPr>
            <w:r>
              <w:rPr>
                <w:sz w:val="20"/>
              </w:rPr>
              <w:t>7</w:t>
            </w:r>
          </w:p>
        </w:tc>
        <w:tc>
          <w:tcPr>
            <w:tcW w:w="9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EEE" w:themeFill="background2"/>
            <w:vAlign w:val="center"/>
            <w:hideMark/>
          </w:tcPr>
          <w:p w14:paraId="7C6F4CF0" w14:textId="77777777" w:rsidR="00F80115" w:rsidRDefault="00F80115">
            <w:pPr>
              <w:pStyle w:val="SEBodytext"/>
              <w:jc w:val="center"/>
              <w:rPr>
                <w:sz w:val="20"/>
              </w:rPr>
            </w:pPr>
            <w:r>
              <w:rPr>
                <w:sz w:val="20"/>
              </w:rPr>
              <w:t>8</w:t>
            </w:r>
          </w:p>
        </w:tc>
        <w:tc>
          <w:tcPr>
            <w:tcW w:w="9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EEE" w:themeFill="background2"/>
            <w:vAlign w:val="center"/>
            <w:hideMark/>
          </w:tcPr>
          <w:p w14:paraId="54E78693" w14:textId="77777777" w:rsidR="00F80115" w:rsidRDefault="00F80115">
            <w:pPr>
              <w:pStyle w:val="SEBodytext"/>
              <w:jc w:val="center"/>
              <w:rPr>
                <w:sz w:val="20"/>
              </w:rPr>
            </w:pPr>
            <w:r>
              <w:rPr>
                <w:sz w:val="20"/>
              </w:rPr>
              <w:t>9</w:t>
            </w:r>
          </w:p>
        </w:tc>
        <w:tc>
          <w:tcPr>
            <w:tcW w:w="9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EEE" w:themeFill="background2"/>
            <w:vAlign w:val="center"/>
            <w:hideMark/>
          </w:tcPr>
          <w:p w14:paraId="5122AB1D" w14:textId="77777777" w:rsidR="00F80115" w:rsidRDefault="00F80115">
            <w:pPr>
              <w:pStyle w:val="SEBodytext"/>
              <w:jc w:val="center"/>
              <w:rPr>
                <w:sz w:val="20"/>
              </w:rPr>
            </w:pPr>
            <w:r>
              <w:rPr>
                <w:sz w:val="20"/>
              </w:rPr>
              <w:t>10</w:t>
            </w:r>
          </w:p>
        </w:tc>
      </w:tr>
      <w:tr w:rsidR="00F80115" w14:paraId="3C349749" w14:textId="77777777" w:rsidTr="00F80115">
        <w:trPr>
          <w:jc w:val="center"/>
        </w:trPr>
        <w:tc>
          <w:tcPr>
            <w:tcW w:w="9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14BA9E1" w14:textId="77777777" w:rsidR="00F80115" w:rsidRDefault="00F80115">
            <w:pPr>
              <w:pStyle w:val="SEBodytext"/>
              <w:jc w:val="center"/>
              <w:rPr>
                <w:sz w:val="20"/>
              </w:rPr>
            </w:pPr>
          </w:p>
        </w:tc>
        <w:tc>
          <w:tcPr>
            <w:tcW w:w="9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C1033E" w14:textId="77777777" w:rsidR="00F80115" w:rsidRDefault="00F80115">
            <w:pPr>
              <w:pStyle w:val="SEBodytext"/>
              <w:jc w:val="center"/>
              <w:rPr>
                <w:sz w:val="20"/>
              </w:rPr>
            </w:pPr>
          </w:p>
        </w:tc>
        <w:tc>
          <w:tcPr>
            <w:tcW w:w="9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A62795" w14:textId="77777777" w:rsidR="00F80115" w:rsidRDefault="00F80115">
            <w:pPr>
              <w:pStyle w:val="SEBodytext"/>
              <w:jc w:val="center"/>
              <w:rPr>
                <w:sz w:val="20"/>
              </w:rPr>
            </w:pPr>
          </w:p>
        </w:tc>
        <w:tc>
          <w:tcPr>
            <w:tcW w:w="9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49529A" w14:textId="77777777" w:rsidR="00F80115" w:rsidRDefault="00F80115">
            <w:pPr>
              <w:pStyle w:val="SEBodytext"/>
              <w:jc w:val="center"/>
              <w:rPr>
                <w:sz w:val="20"/>
              </w:rPr>
            </w:pPr>
          </w:p>
        </w:tc>
        <w:tc>
          <w:tcPr>
            <w:tcW w:w="9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9F29EC2" w14:textId="77777777" w:rsidR="00F80115" w:rsidRDefault="00F80115">
            <w:pPr>
              <w:pStyle w:val="SEBodytext"/>
              <w:jc w:val="center"/>
              <w:rPr>
                <w:sz w:val="20"/>
              </w:rPr>
            </w:pPr>
          </w:p>
        </w:tc>
        <w:tc>
          <w:tcPr>
            <w:tcW w:w="9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C156E3" w14:textId="77777777" w:rsidR="00F80115" w:rsidRDefault="00F80115">
            <w:pPr>
              <w:pStyle w:val="SEBodytext"/>
              <w:jc w:val="center"/>
              <w:rPr>
                <w:sz w:val="20"/>
              </w:rPr>
            </w:pPr>
          </w:p>
        </w:tc>
        <w:tc>
          <w:tcPr>
            <w:tcW w:w="9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2F1735" w14:textId="77777777" w:rsidR="00F80115" w:rsidRDefault="00F80115">
            <w:pPr>
              <w:pStyle w:val="SEBodytext"/>
              <w:jc w:val="center"/>
              <w:rPr>
                <w:sz w:val="20"/>
              </w:rPr>
            </w:pPr>
          </w:p>
        </w:tc>
        <w:tc>
          <w:tcPr>
            <w:tcW w:w="9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9A36CD" w14:textId="77777777" w:rsidR="00F80115" w:rsidRDefault="00F80115">
            <w:pPr>
              <w:pStyle w:val="SEBodytext"/>
              <w:jc w:val="center"/>
              <w:rPr>
                <w:sz w:val="20"/>
              </w:rPr>
            </w:pPr>
          </w:p>
        </w:tc>
        <w:tc>
          <w:tcPr>
            <w:tcW w:w="9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353B8D" w14:textId="77777777" w:rsidR="00F80115" w:rsidRDefault="00F80115">
            <w:pPr>
              <w:pStyle w:val="SEBodytext"/>
              <w:jc w:val="center"/>
              <w:rPr>
                <w:sz w:val="20"/>
              </w:rPr>
            </w:pPr>
          </w:p>
        </w:tc>
        <w:tc>
          <w:tcPr>
            <w:tcW w:w="9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3A6B55" w14:textId="77777777" w:rsidR="00F80115" w:rsidRDefault="00F80115">
            <w:pPr>
              <w:pStyle w:val="SEBodytext"/>
              <w:jc w:val="center"/>
              <w:rPr>
                <w:sz w:val="20"/>
              </w:rPr>
            </w:pPr>
          </w:p>
        </w:tc>
      </w:tr>
    </w:tbl>
    <w:p w14:paraId="489CAB94" w14:textId="77777777" w:rsidR="00B56AC9" w:rsidRDefault="00F80115" w:rsidP="00F80115">
      <w:r>
        <w:br w:type="page"/>
      </w:r>
    </w:p>
    <w:p w14:paraId="3D6F215C" w14:textId="77777777" w:rsidR="000C1F96" w:rsidRDefault="000C1F96" w:rsidP="000C1F96">
      <w:pPr>
        <w:pStyle w:val="SEHeader"/>
      </w:pPr>
      <w:r>
        <w:lastRenderedPageBreak/>
        <w:t>Content</w:t>
      </w:r>
    </w:p>
    <w:p w14:paraId="6B5FA308" w14:textId="77777777" w:rsidR="000C1F96" w:rsidRDefault="000C1F96" w:rsidP="000C1F96">
      <w:pPr>
        <w:pStyle w:val="SEBodytext"/>
      </w:pPr>
    </w:p>
    <w:p w14:paraId="4EFE573A" w14:textId="77777777" w:rsidR="00B56AC9" w:rsidRPr="00B56AC9" w:rsidRDefault="00B56AC9" w:rsidP="00B56AC9">
      <w:pPr>
        <w:pStyle w:val="SEBodytext"/>
        <w:numPr>
          <w:ilvl w:val="0"/>
          <w:numId w:val="17"/>
        </w:numPr>
      </w:pPr>
      <w:r w:rsidRPr="00B56AC9">
        <w:t>Stationary back l</w:t>
      </w:r>
      <w:r>
        <w:t>ayout held for 5 seconds (BP 1).</w:t>
      </w:r>
    </w:p>
    <w:p w14:paraId="0E652683" w14:textId="77777777" w:rsidR="00B56AC9" w:rsidRPr="00B56AC9" w:rsidRDefault="00B56AC9" w:rsidP="00B56AC9">
      <w:pPr>
        <w:pStyle w:val="SEBodytext"/>
      </w:pPr>
    </w:p>
    <w:p w14:paraId="59832C48" w14:textId="77777777" w:rsidR="00B56AC9" w:rsidRPr="00B56AC9" w:rsidRDefault="00B56AC9" w:rsidP="00B56AC9">
      <w:pPr>
        <w:pStyle w:val="SEBodytext"/>
        <w:numPr>
          <w:ilvl w:val="0"/>
          <w:numId w:val="17"/>
        </w:numPr>
      </w:pPr>
      <w:r w:rsidRPr="00B56AC9">
        <w:t>Front layout (BP 2) to front pike position (BP</w:t>
      </w:r>
      <w:r>
        <w:t xml:space="preserve"> </w:t>
      </w:r>
      <w:r w:rsidRPr="00B56AC9">
        <w:t>10).</w:t>
      </w:r>
    </w:p>
    <w:p w14:paraId="1846A4F1" w14:textId="77777777" w:rsidR="00B56AC9" w:rsidRPr="00B56AC9" w:rsidRDefault="00B56AC9" w:rsidP="00B56AC9">
      <w:pPr>
        <w:pStyle w:val="SEBodytext"/>
      </w:pPr>
    </w:p>
    <w:p w14:paraId="693282C5" w14:textId="77777777" w:rsidR="00B56AC9" w:rsidRPr="00B56AC9" w:rsidRDefault="00B56AC9" w:rsidP="00B56AC9">
      <w:pPr>
        <w:pStyle w:val="SEBodytext"/>
        <w:numPr>
          <w:ilvl w:val="0"/>
          <w:numId w:val="17"/>
        </w:numPr>
      </w:pPr>
      <w:r w:rsidRPr="00B56AC9">
        <w:t>Back layout (BP 1) to surface arch position (BP 13)</w:t>
      </w:r>
      <w:r>
        <w:t>.</w:t>
      </w:r>
    </w:p>
    <w:p w14:paraId="51CFBBDF" w14:textId="77777777" w:rsidR="00B56AC9" w:rsidRPr="00B56AC9" w:rsidRDefault="00B56AC9" w:rsidP="00B56AC9">
      <w:pPr>
        <w:pStyle w:val="SEBodytext"/>
      </w:pPr>
    </w:p>
    <w:p w14:paraId="296740F7" w14:textId="77777777" w:rsidR="00B56AC9" w:rsidRPr="00B56AC9" w:rsidRDefault="00B56AC9" w:rsidP="00B56AC9">
      <w:pPr>
        <w:pStyle w:val="SEBodytext"/>
        <w:numPr>
          <w:ilvl w:val="0"/>
          <w:numId w:val="17"/>
        </w:numPr>
      </w:pPr>
      <w:r>
        <w:t>Hanging vertical (BP 6).</w:t>
      </w:r>
    </w:p>
    <w:p w14:paraId="79340D3B" w14:textId="77777777" w:rsidR="00B56AC9" w:rsidRPr="00B56AC9" w:rsidRDefault="00B56AC9" w:rsidP="00B56AC9">
      <w:pPr>
        <w:pStyle w:val="SEBodytext"/>
      </w:pPr>
    </w:p>
    <w:p w14:paraId="5CEC97E7" w14:textId="77777777" w:rsidR="00B56AC9" w:rsidRPr="00B56AC9" w:rsidRDefault="00B56AC9" w:rsidP="00B56AC9">
      <w:pPr>
        <w:pStyle w:val="SEBodytext"/>
        <w:numPr>
          <w:ilvl w:val="0"/>
          <w:numId w:val="17"/>
        </w:numPr>
      </w:pPr>
      <w:r w:rsidRPr="00B56AC9">
        <w:t>Back layout to bent knee returning to back layout (BP14b)</w:t>
      </w:r>
      <w:r>
        <w:t>.</w:t>
      </w:r>
    </w:p>
    <w:p w14:paraId="7B8C6257" w14:textId="77777777" w:rsidR="00B56AC9" w:rsidRPr="00B56AC9" w:rsidRDefault="00B56AC9" w:rsidP="00B56AC9">
      <w:pPr>
        <w:pStyle w:val="SEBodytext"/>
      </w:pPr>
    </w:p>
    <w:p w14:paraId="53A5933F" w14:textId="77777777" w:rsidR="00B56AC9" w:rsidRPr="00B56AC9" w:rsidRDefault="00B56AC9" w:rsidP="00B56AC9">
      <w:pPr>
        <w:pStyle w:val="SEBodytext"/>
        <w:numPr>
          <w:ilvl w:val="0"/>
          <w:numId w:val="17"/>
        </w:numPr>
      </w:pPr>
      <w:r w:rsidRPr="00B56AC9">
        <w:t>Inverted split position</w:t>
      </w:r>
      <w:r>
        <w:t>.</w:t>
      </w:r>
    </w:p>
    <w:p w14:paraId="120ECA9B" w14:textId="77777777" w:rsidR="00B56AC9" w:rsidRPr="00B56AC9" w:rsidRDefault="00B56AC9" w:rsidP="00B56AC9">
      <w:pPr>
        <w:pStyle w:val="SEBodytext"/>
      </w:pPr>
    </w:p>
    <w:p w14:paraId="5C7F534E" w14:textId="77777777" w:rsidR="00B56AC9" w:rsidRPr="00B56AC9" w:rsidRDefault="00B56AC9" w:rsidP="00B56AC9">
      <w:pPr>
        <w:pStyle w:val="SEBodytext"/>
        <w:numPr>
          <w:ilvl w:val="0"/>
          <w:numId w:val="17"/>
        </w:numPr>
      </w:pPr>
      <w:r w:rsidRPr="00B56AC9">
        <w:t>Back Layout to back pike position (BP 11)</w:t>
      </w:r>
      <w:r>
        <w:t>.</w:t>
      </w:r>
    </w:p>
    <w:p w14:paraId="1BABBD9E" w14:textId="77777777" w:rsidR="00B56AC9" w:rsidRPr="00B56AC9" w:rsidRDefault="00B56AC9" w:rsidP="00B56AC9">
      <w:pPr>
        <w:pStyle w:val="SEBodytext"/>
      </w:pPr>
    </w:p>
    <w:p w14:paraId="2696078E" w14:textId="77777777" w:rsidR="00B56AC9" w:rsidRPr="00B56AC9" w:rsidRDefault="00B56AC9" w:rsidP="00B56AC9">
      <w:pPr>
        <w:pStyle w:val="SEBodytext"/>
        <w:numPr>
          <w:ilvl w:val="0"/>
          <w:numId w:val="17"/>
        </w:numPr>
      </w:pPr>
      <w:r w:rsidRPr="00B56AC9">
        <w:t>Back tuck somersault (Fig 310 – DD 1.1)</w:t>
      </w:r>
      <w:r>
        <w:t>.</w:t>
      </w:r>
    </w:p>
    <w:p w14:paraId="64AC8C0E" w14:textId="77777777" w:rsidR="00B56AC9" w:rsidRPr="00B56AC9" w:rsidRDefault="00B56AC9" w:rsidP="00B56AC9">
      <w:pPr>
        <w:pStyle w:val="SEBodytext"/>
      </w:pPr>
    </w:p>
    <w:p w14:paraId="4A85DB23" w14:textId="77777777" w:rsidR="00B56AC9" w:rsidRPr="00B56AC9" w:rsidRDefault="00B56AC9" w:rsidP="00B56AC9">
      <w:pPr>
        <w:pStyle w:val="SEBodytext"/>
        <w:numPr>
          <w:ilvl w:val="0"/>
          <w:numId w:val="17"/>
        </w:numPr>
      </w:pPr>
      <w:r w:rsidRPr="00B56AC9">
        <w:t>Fishtail position (BP 8)</w:t>
      </w:r>
      <w:r>
        <w:t>.</w:t>
      </w:r>
    </w:p>
    <w:p w14:paraId="0C34B6B1" w14:textId="77777777" w:rsidR="00B56AC9" w:rsidRPr="00B56AC9" w:rsidRDefault="00B56AC9" w:rsidP="00B56AC9">
      <w:pPr>
        <w:pStyle w:val="SEBodytext"/>
      </w:pPr>
    </w:p>
    <w:p w14:paraId="5D516A22" w14:textId="77777777" w:rsidR="00A32A8E" w:rsidRPr="00B56AC9" w:rsidRDefault="00B56AC9" w:rsidP="00B56AC9">
      <w:pPr>
        <w:pStyle w:val="SEBodytext"/>
        <w:numPr>
          <w:ilvl w:val="0"/>
          <w:numId w:val="17"/>
        </w:numPr>
      </w:pPr>
      <w:r w:rsidRPr="00B56AC9">
        <w:t>Split position on land – Right leg and left leg. Both legs must be attempted</w:t>
      </w:r>
      <w:r>
        <w:t>.</w:t>
      </w:r>
    </w:p>
    <w:p w14:paraId="17617F48" w14:textId="77777777" w:rsidR="00A32A8E" w:rsidRDefault="00A32A8E"/>
    <w:p w14:paraId="125CBA56" w14:textId="77777777" w:rsidR="00A32A8E" w:rsidRDefault="00A32A8E">
      <w:pPr>
        <w:rPr>
          <w:color w:val="2195AE"/>
          <w:sz w:val="32"/>
          <w:szCs w:val="32"/>
          <w:lang w:val="en-US"/>
        </w:rPr>
      </w:pPr>
      <w:r>
        <w:br w:type="page"/>
      </w:r>
    </w:p>
    <w:p w14:paraId="0A652C2B" w14:textId="77777777" w:rsidR="00A32A8E" w:rsidRDefault="00A32A8E" w:rsidP="00A32A8E">
      <w:pPr>
        <w:pStyle w:val="SESubheaderintropara"/>
      </w:pPr>
      <w:r>
        <w:t>General Conditions</w:t>
      </w:r>
    </w:p>
    <w:p w14:paraId="665C2691" w14:textId="77777777" w:rsidR="00A32A8E" w:rsidRDefault="00B56AC9" w:rsidP="00A32A8E">
      <w:pPr>
        <w:pStyle w:val="SEBodytext"/>
        <w:rPr>
          <w:rFonts w:eastAsiaTheme="majorEastAsia" w:cstheme="majorBidi"/>
          <w:color w:val="EE3A24" w:themeColor="accent3"/>
          <w:sz w:val="28"/>
          <w:szCs w:val="28"/>
          <w:lang w:val="en-GB"/>
        </w:rPr>
      </w:pPr>
      <w:r w:rsidRPr="00B56AC9">
        <w:rPr>
          <w:rFonts w:eastAsiaTheme="majorEastAsia" w:cstheme="majorBidi"/>
          <w:color w:val="EE3A24" w:themeColor="accent3"/>
          <w:sz w:val="28"/>
          <w:szCs w:val="28"/>
          <w:lang w:val="en-GB"/>
        </w:rPr>
        <w:t>Black costume and white hat to be worn</w:t>
      </w:r>
    </w:p>
    <w:p w14:paraId="7840644F" w14:textId="77777777" w:rsidR="00B56AC9" w:rsidRPr="00A32A8E" w:rsidRDefault="00B56AC9" w:rsidP="00A32A8E">
      <w:pPr>
        <w:pStyle w:val="SEBodytext"/>
      </w:pPr>
    </w:p>
    <w:p w14:paraId="59553085" w14:textId="77777777" w:rsidR="00B56AC9" w:rsidRDefault="00B56AC9" w:rsidP="00B56AC9">
      <w:pPr>
        <w:pStyle w:val="SEBodytext"/>
        <w:numPr>
          <w:ilvl w:val="0"/>
          <w:numId w:val="15"/>
        </w:numPr>
      </w:pPr>
      <w:r>
        <w:t>All elements must be attempted and awarded a mark.</w:t>
      </w:r>
    </w:p>
    <w:p w14:paraId="3433480B" w14:textId="77777777" w:rsidR="00B56AC9" w:rsidRDefault="00B56AC9" w:rsidP="00B56AC9">
      <w:pPr>
        <w:pStyle w:val="SEBodytext"/>
        <w:ind w:left="720"/>
      </w:pPr>
    </w:p>
    <w:p w14:paraId="2E5F8CCA" w14:textId="77777777" w:rsidR="00B56AC9" w:rsidRDefault="00B56AC9" w:rsidP="00B56AC9">
      <w:pPr>
        <w:pStyle w:val="SEBodytext"/>
        <w:numPr>
          <w:ilvl w:val="0"/>
          <w:numId w:val="15"/>
        </w:numPr>
      </w:pPr>
      <w:r>
        <w:t xml:space="preserve">The result will be determined by the average mark over the 10 elements. </w:t>
      </w:r>
    </w:p>
    <w:p w14:paraId="22A8DD1A" w14:textId="77777777" w:rsidR="00B56AC9" w:rsidRDefault="00B56AC9" w:rsidP="00B56AC9">
      <w:pPr>
        <w:pStyle w:val="SEBodytext"/>
        <w:ind w:left="720"/>
      </w:pPr>
    </w:p>
    <w:p w14:paraId="4336FF5E" w14:textId="77777777" w:rsidR="00B56AC9" w:rsidRDefault="00B56AC9" w:rsidP="00B56AC9">
      <w:pPr>
        <w:pStyle w:val="SEBodytext"/>
        <w:numPr>
          <w:ilvl w:val="0"/>
          <w:numId w:val="15"/>
        </w:numPr>
      </w:pPr>
      <w:r>
        <w:t>All elements have to contain the minimum requirements to achieve the bronze pass mark of a 5.0.</w:t>
      </w:r>
    </w:p>
    <w:p w14:paraId="2FEF9995" w14:textId="77777777" w:rsidR="00B56AC9" w:rsidRDefault="00B56AC9" w:rsidP="00B56AC9">
      <w:pPr>
        <w:pStyle w:val="SEBodytext"/>
        <w:ind w:left="720"/>
      </w:pPr>
    </w:p>
    <w:p w14:paraId="15E3BA34" w14:textId="77777777" w:rsidR="00B56AC9" w:rsidRDefault="00B56AC9" w:rsidP="00B56AC9">
      <w:pPr>
        <w:pStyle w:val="SEBodytext"/>
        <w:numPr>
          <w:ilvl w:val="0"/>
          <w:numId w:val="15"/>
        </w:numPr>
      </w:pPr>
      <w:r>
        <w:t>If more than 2 elements have a score of less than 4.5 it will be an automatic fail.</w:t>
      </w:r>
    </w:p>
    <w:p w14:paraId="5C6B24E5" w14:textId="77777777" w:rsidR="00B56AC9" w:rsidRDefault="00B56AC9" w:rsidP="00B56AC9">
      <w:pPr>
        <w:pStyle w:val="SEBodytext"/>
        <w:ind w:left="720"/>
      </w:pPr>
    </w:p>
    <w:p w14:paraId="15735463" w14:textId="77777777" w:rsidR="00B56AC9" w:rsidRDefault="00B56AC9" w:rsidP="00B56AC9">
      <w:pPr>
        <w:pStyle w:val="SEBodytext"/>
        <w:numPr>
          <w:ilvl w:val="0"/>
          <w:numId w:val="15"/>
        </w:numPr>
      </w:pPr>
      <w:r>
        <w:t>Unless otherwise stated, movements should be performed relatively stationary and in uniform motion.</w:t>
      </w:r>
    </w:p>
    <w:p w14:paraId="047922B9" w14:textId="77777777" w:rsidR="00B56AC9" w:rsidRDefault="00B56AC9" w:rsidP="00B56AC9">
      <w:pPr>
        <w:pStyle w:val="SEBodytext"/>
        <w:ind w:left="720"/>
      </w:pPr>
    </w:p>
    <w:p w14:paraId="3635D4FF" w14:textId="77777777" w:rsidR="00B56AC9" w:rsidRDefault="00B56AC9" w:rsidP="00B56AC9">
      <w:pPr>
        <w:pStyle w:val="SEBodytext"/>
        <w:numPr>
          <w:ilvl w:val="0"/>
          <w:numId w:val="15"/>
        </w:numPr>
      </w:pPr>
      <w:r>
        <w:t xml:space="preserve">Assessments will mimic a competition and all swimmers can only attempt each element once. </w:t>
      </w:r>
    </w:p>
    <w:p w14:paraId="4A39008B" w14:textId="77777777" w:rsidR="00B56AC9" w:rsidRDefault="00B56AC9" w:rsidP="00B56AC9">
      <w:pPr>
        <w:pStyle w:val="SEBodytext"/>
        <w:ind w:left="720"/>
      </w:pPr>
    </w:p>
    <w:p w14:paraId="07D6C066" w14:textId="77777777" w:rsidR="00B56AC9" w:rsidRDefault="00B56AC9" w:rsidP="00B56AC9">
      <w:pPr>
        <w:pStyle w:val="SEBodytext"/>
        <w:numPr>
          <w:ilvl w:val="0"/>
          <w:numId w:val="15"/>
        </w:numPr>
      </w:pPr>
      <w:r>
        <w:t>For the entries in routine grades, the water depth must be at least 1.8 meters.</w:t>
      </w:r>
    </w:p>
    <w:p w14:paraId="549FABBF" w14:textId="77777777" w:rsidR="00B56AC9" w:rsidRDefault="00B56AC9" w:rsidP="00B56AC9">
      <w:pPr>
        <w:pStyle w:val="SEBodytext"/>
        <w:ind w:left="720"/>
      </w:pPr>
    </w:p>
    <w:p w14:paraId="0C8C9C0D" w14:textId="231954D8" w:rsidR="00B56AC9" w:rsidRDefault="00B56AC9" w:rsidP="00B56AC9">
      <w:pPr>
        <w:pStyle w:val="SEBodytext"/>
        <w:numPr>
          <w:ilvl w:val="0"/>
          <w:numId w:val="15"/>
        </w:numPr>
      </w:pPr>
      <w:r>
        <w:t>For figure grades 3-</w:t>
      </w:r>
      <w:r w:rsidR="000E7EFF">
        <w:t>5</w:t>
      </w:r>
      <w:r>
        <w:t xml:space="preserve"> an appropriate depth of water should be available for vertical descents and spins.</w:t>
      </w:r>
    </w:p>
    <w:p w14:paraId="094B5426" w14:textId="77777777" w:rsidR="00B56AC9" w:rsidRDefault="00B56AC9" w:rsidP="00B56AC9">
      <w:pPr>
        <w:pStyle w:val="SEBodytext"/>
        <w:ind w:left="720"/>
      </w:pPr>
    </w:p>
    <w:p w14:paraId="29E7FCD7" w14:textId="6707AA25" w:rsidR="00B56AC9" w:rsidRDefault="00B56AC9" w:rsidP="00B56AC9">
      <w:pPr>
        <w:pStyle w:val="SEBodytext"/>
        <w:numPr>
          <w:ilvl w:val="0"/>
          <w:numId w:val="15"/>
        </w:numPr>
      </w:pPr>
      <w:r>
        <w:t xml:space="preserve">For dry land skills swimmers must wear </w:t>
      </w:r>
      <w:r w:rsidR="000E7EFF">
        <w:t>fitted shorts o</w:t>
      </w:r>
      <w:r w:rsidR="00CA2C55">
        <w:t>r</w:t>
      </w:r>
      <w:r w:rsidR="000E7EFF">
        <w:t xml:space="preserve"> leggings</w:t>
      </w:r>
      <w:r>
        <w:t>.</w:t>
      </w:r>
    </w:p>
    <w:p w14:paraId="43DB7F13" w14:textId="77777777" w:rsidR="00B56AC9" w:rsidRDefault="00B56AC9" w:rsidP="00B56AC9">
      <w:pPr>
        <w:pStyle w:val="SEBodytext"/>
        <w:ind w:left="720"/>
      </w:pPr>
    </w:p>
    <w:p w14:paraId="56A6D3DE" w14:textId="77777777" w:rsidR="00B56AC9" w:rsidRDefault="00B56AC9" w:rsidP="00B56AC9">
      <w:pPr>
        <w:pStyle w:val="SEBodytext"/>
        <w:numPr>
          <w:ilvl w:val="0"/>
          <w:numId w:val="15"/>
        </w:numPr>
      </w:pPr>
      <w:r>
        <w:t>Judges are asked to highlight any areas in which the swimmers are not yet competent in the feedback box.</w:t>
      </w:r>
    </w:p>
    <w:p w14:paraId="591ACEED" w14:textId="77777777" w:rsidR="00B56AC9" w:rsidRDefault="00B56AC9" w:rsidP="00B56AC9">
      <w:pPr>
        <w:pStyle w:val="SEBodytext"/>
        <w:ind w:left="720"/>
      </w:pPr>
    </w:p>
    <w:p w14:paraId="74814DC9" w14:textId="77777777" w:rsidR="00B56AC9" w:rsidRDefault="00B56AC9" w:rsidP="00B56AC9">
      <w:pPr>
        <w:pStyle w:val="SEBodytext"/>
        <w:numPr>
          <w:ilvl w:val="0"/>
          <w:numId w:val="15"/>
        </w:numPr>
      </w:pPr>
      <w:r>
        <w:t xml:space="preserve">No retakes will be offered unless requested by the </w:t>
      </w:r>
      <w:r w:rsidR="006B5CC5">
        <w:t>s</w:t>
      </w:r>
      <w:r>
        <w:t xml:space="preserve">upervising Level 3 Judge.                                      </w:t>
      </w:r>
    </w:p>
    <w:p w14:paraId="1F92033F" w14:textId="77777777" w:rsidR="00B56AC9" w:rsidRDefault="00B56AC9" w:rsidP="00B56AC9">
      <w:pPr>
        <w:pStyle w:val="SEBodytext"/>
        <w:ind w:left="720"/>
      </w:pPr>
    </w:p>
    <w:p w14:paraId="3F9338AA" w14:textId="1033C6F2" w:rsidR="00B56AC9" w:rsidRDefault="00B56AC9" w:rsidP="00B56AC9">
      <w:pPr>
        <w:pStyle w:val="SEBodytext"/>
        <w:numPr>
          <w:ilvl w:val="0"/>
          <w:numId w:val="15"/>
        </w:numPr>
      </w:pPr>
      <w:r>
        <w:t xml:space="preserve">All figures will be judges following the current </w:t>
      </w:r>
      <w:r w:rsidR="000E7EFF">
        <w:t>World Aquatics</w:t>
      </w:r>
      <w:r w:rsidR="006B5CC5">
        <w:t xml:space="preserve"> </w:t>
      </w:r>
      <w:r>
        <w:t>judging guide.</w:t>
      </w:r>
    </w:p>
    <w:p w14:paraId="0DF1B51E" w14:textId="77777777" w:rsidR="00B56AC9" w:rsidRDefault="00B56AC9" w:rsidP="00B56AC9">
      <w:pPr>
        <w:pStyle w:val="SEBodytext"/>
        <w:ind w:left="720"/>
      </w:pPr>
    </w:p>
    <w:p w14:paraId="0CBDEDD5" w14:textId="77777777" w:rsidR="00B56AC9" w:rsidRDefault="00B56AC9" w:rsidP="00B56AC9">
      <w:pPr>
        <w:pStyle w:val="SEBodytext"/>
        <w:numPr>
          <w:ilvl w:val="0"/>
          <w:numId w:val="15"/>
        </w:numPr>
      </w:pPr>
      <w:r>
        <w:t>Any concerns about how an assessment has taken place must be brought to the supervising Level 3 Judge by a coach or team manager from the club during the assessment time.</w:t>
      </w:r>
    </w:p>
    <w:p w14:paraId="6D59C51D" w14:textId="77777777" w:rsidR="00A32A8E" w:rsidRPr="00A32A8E" w:rsidRDefault="000C1F96" w:rsidP="00A32A8E">
      <w:pPr>
        <w:pStyle w:val="SEBodytext"/>
        <w:numPr>
          <w:ilvl w:val="0"/>
          <w:numId w:val="15"/>
        </w:numPr>
        <w:rPr>
          <w:color w:val="auto"/>
          <w:sz w:val="21"/>
          <w:lang w:val="en-GB"/>
        </w:rPr>
      </w:pPr>
      <w:r>
        <w:br w:type="page"/>
      </w:r>
    </w:p>
    <w:p w14:paraId="27EBE757" w14:textId="77777777" w:rsidR="000C1F96" w:rsidRDefault="00A32A8E" w:rsidP="000C1F96">
      <w:pPr>
        <w:pStyle w:val="SEHeader"/>
      </w:pPr>
      <w:r>
        <w:t>Figure</w:t>
      </w:r>
      <w:r w:rsidR="000C1F96" w:rsidRPr="000C1F96">
        <w:t xml:space="preserve"> Grade 1</w:t>
      </w:r>
    </w:p>
    <w:p w14:paraId="2016CD8C" w14:textId="77777777" w:rsidR="00A32A8E" w:rsidRDefault="00A32A8E" w:rsidP="000C1F96">
      <w:pPr>
        <w:pStyle w:val="Heading1"/>
        <w:rPr>
          <w:rFonts w:eastAsiaTheme="minorHAnsi" w:cstheme="minorBidi"/>
          <w:color w:val="2195AE"/>
          <w:sz w:val="32"/>
          <w:szCs w:val="32"/>
          <w:lang w:val="en-US"/>
        </w:rPr>
      </w:pPr>
      <w:r w:rsidRPr="00A32A8E">
        <w:rPr>
          <w:rFonts w:eastAsiaTheme="minorHAnsi" w:cstheme="minorBidi"/>
          <w:color w:val="2195AE"/>
          <w:sz w:val="32"/>
          <w:szCs w:val="32"/>
          <w:lang w:val="en-US"/>
        </w:rPr>
        <w:t>Focus on positions and basic positions</w:t>
      </w:r>
    </w:p>
    <w:p w14:paraId="25D83EA4" w14:textId="77777777" w:rsidR="000C1F96" w:rsidRDefault="000C1F96" w:rsidP="000C1F96">
      <w:pPr>
        <w:pStyle w:val="Heading1"/>
      </w:pPr>
      <w:r>
        <w:t>Element 1</w:t>
      </w:r>
    </w:p>
    <w:p w14:paraId="73E7D7B1" w14:textId="77777777" w:rsidR="000C1F96" w:rsidRDefault="000C1F96" w:rsidP="000C1F96">
      <w:pPr>
        <w:pStyle w:val="SEBodytext"/>
      </w:pPr>
    </w:p>
    <w:p w14:paraId="204A9165" w14:textId="77777777" w:rsidR="000C1F96" w:rsidRDefault="00A32A8E" w:rsidP="000C1F96">
      <w:pPr>
        <w:pStyle w:val="SEBodytext"/>
      </w:pPr>
      <w:r w:rsidRPr="00A32A8E">
        <w:t>Stationary back layout held for 5 seconds (BP 1)</w:t>
      </w:r>
      <w:r w:rsidR="009A3D87">
        <w:t>.</w:t>
      </w:r>
    </w:p>
    <w:p w14:paraId="67B89F57" w14:textId="77777777" w:rsidR="00A32A8E" w:rsidRDefault="00A32A8E" w:rsidP="000C1F96">
      <w:pPr>
        <w:pStyle w:val="SEBodytext"/>
      </w:pPr>
    </w:p>
    <w:p w14:paraId="30C5A9AB" w14:textId="77777777" w:rsidR="00A32A8E" w:rsidRDefault="00A32A8E" w:rsidP="000C1F96">
      <w:pPr>
        <w:pStyle w:val="SEBodytext"/>
      </w:pPr>
      <w:r>
        <w:rPr>
          <w:noProof/>
          <w:lang w:val="en-GB" w:eastAsia="en-GB"/>
        </w:rPr>
        <w:drawing>
          <wp:inline distT="0" distB="0" distL="0" distR="0" wp14:anchorId="31526C4D" wp14:editId="421184C3">
            <wp:extent cx="2545715" cy="1218565"/>
            <wp:effectExtent l="0" t="0" r="6985" b="635"/>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rotWithShape="1">
                    <a:blip r:embed="rId8" cstate="print">
                      <a:extLst>
                        <a:ext uri="{28A0092B-C50C-407E-A947-70E740481C1C}">
                          <a14:useLocalDpi xmlns:a14="http://schemas.microsoft.com/office/drawing/2010/main" val="0"/>
                        </a:ext>
                      </a:extLst>
                    </a:blip>
                    <a:srcRect l="7347" t="5522" b="1"/>
                    <a:stretch/>
                  </pic:blipFill>
                  <pic:spPr bwMode="auto">
                    <a:xfrm>
                      <a:off x="0" y="0"/>
                      <a:ext cx="2545715" cy="1218565"/>
                    </a:xfrm>
                    <a:prstGeom prst="rect">
                      <a:avLst/>
                    </a:prstGeom>
                    <a:ln>
                      <a:noFill/>
                    </a:ln>
                    <a:extLst>
                      <a:ext uri="{53640926-AAD7-44D8-BBD7-CCE9431645EC}">
                        <a14:shadowObscured xmlns:a14="http://schemas.microsoft.com/office/drawing/2010/main"/>
                      </a:ext>
                    </a:extLst>
                  </pic:spPr>
                </pic:pic>
              </a:graphicData>
            </a:graphic>
          </wp:inline>
        </w:drawing>
      </w:r>
    </w:p>
    <w:p w14:paraId="2A0ACF87" w14:textId="77777777" w:rsidR="00A32A8E" w:rsidRDefault="00A32A8E" w:rsidP="00A32A8E">
      <w:pPr>
        <w:pStyle w:val="Heading1"/>
      </w:pPr>
      <w:r>
        <w:t>Details</w:t>
      </w:r>
    </w:p>
    <w:p w14:paraId="7BC82FAD" w14:textId="77777777" w:rsidR="00A32A8E" w:rsidRDefault="00A32A8E" w:rsidP="00A32A8E">
      <w:pPr>
        <w:pStyle w:val="SEBodytext"/>
      </w:pPr>
    </w:p>
    <w:p w14:paraId="49DA048C" w14:textId="77777777" w:rsidR="00A32A8E" w:rsidRDefault="00B56AC9" w:rsidP="000C1F96">
      <w:pPr>
        <w:pStyle w:val="SEBodytext"/>
      </w:pPr>
      <w:r w:rsidRPr="00B56AC9">
        <w:t>Body extended with face, chest, thighs and feet at the surface. Head (ears specifically), hips, and ankles in line.</w:t>
      </w:r>
    </w:p>
    <w:p w14:paraId="4BED3CB6" w14:textId="77777777" w:rsidR="00B56AC9" w:rsidRDefault="00B56AC9" w:rsidP="000C1F96">
      <w:pPr>
        <w:pStyle w:val="SEBodytext"/>
      </w:pPr>
    </w:p>
    <w:tbl>
      <w:tblPr>
        <w:tblStyle w:val="TableGridLight"/>
        <w:tblW w:w="0" w:type="auto"/>
        <w:tblInd w:w="-5" w:type="dxa"/>
        <w:tblLook w:val="04A0" w:firstRow="1" w:lastRow="0" w:firstColumn="1" w:lastColumn="0" w:noHBand="0" w:noVBand="1"/>
      </w:tblPr>
      <w:tblGrid>
        <w:gridCol w:w="5670"/>
        <w:gridCol w:w="341"/>
        <w:gridCol w:w="3004"/>
      </w:tblGrid>
      <w:tr w:rsidR="000C1F96" w14:paraId="2014358D" w14:textId="77777777" w:rsidTr="00DB238E">
        <w:trPr>
          <w:trHeight w:val="1163"/>
        </w:trPr>
        <w:tc>
          <w:tcPr>
            <w:tcW w:w="56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3EE164" w14:textId="77777777" w:rsidR="000C1F96" w:rsidRDefault="000C1F96" w:rsidP="00A32A8E">
            <w:pPr>
              <w:pStyle w:val="SEBodytext"/>
            </w:pPr>
          </w:p>
        </w:tc>
        <w:tc>
          <w:tcPr>
            <w:tcW w:w="341" w:type="dxa"/>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tcPr>
          <w:p w14:paraId="725999E8" w14:textId="77777777" w:rsidR="000C1F96" w:rsidRDefault="000C1F96" w:rsidP="000C1F96">
            <w:pPr>
              <w:pStyle w:val="SEBodytext"/>
            </w:pPr>
          </w:p>
        </w:tc>
        <w:tc>
          <w:tcPr>
            <w:tcW w:w="3004" w:type="dxa"/>
            <w:tcBorders>
              <w:left w:val="single" w:sz="4" w:space="0" w:color="BFBFBF" w:themeColor="background1" w:themeShade="BF"/>
            </w:tcBorders>
          </w:tcPr>
          <w:p w14:paraId="72725EA7" w14:textId="77777777" w:rsidR="000C1F96" w:rsidRDefault="000C1F96" w:rsidP="000C1F96">
            <w:pPr>
              <w:pStyle w:val="SEBodytext"/>
              <w:rPr>
                <w:b/>
              </w:rPr>
            </w:pPr>
            <w:r w:rsidRPr="000C1F96">
              <w:rPr>
                <w:b/>
              </w:rPr>
              <w:t>MARK</w:t>
            </w:r>
          </w:p>
          <w:p w14:paraId="28A612CC" w14:textId="77777777" w:rsidR="000C1F96" w:rsidRDefault="000C1F96" w:rsidP="000C1F96">
            <w:pPr>
              <w:pStyle w:val="SEBodytext"/>
              <w:rPr>
                <w:b/>
              </w:rPr>
            </w:pPr>
          </w:p>
          <w:p w14:paraId="062BE5C5" w14:textId="77777777" w:rsidR="000C1F96" w:rsidRDefault="000C1F96" w:rsidP="000C1F96">
            <w:pPr>
              <w:pStyle w:val="SEBodytext"/>
              <w:rPr>
                <w:b/>
              </w:rPr>
            </w:pPr>
          </w:p>
          <w:p w14:paraId="5D1A58E2" w14:textId="77777777" w:rsidR="000C1F96" w:rsidRDefault="000C1F96" w:rsidP="000C1F96">
            <w:pPr>
              <w:pStyle w:val="SEBodytext"/>
              <w:rPr>
                <w:b/>
              </w:rPr>
            </w:pPr>
          </w:p>
          <w:p w14:paraId="56D0B748" w14:textId="77777777" w:rsidR="000C1F96" w:rsidRPr="000C1F96" w:rsidRDefault="000C1F96" w:rsidP="000C1F96">
            <w:pPr>
              <w:pStyle w:val="SEBodytext"/>
              <w:rPr>
                <w:b/>
              </w:rPr>
            </w:pPr>
          </w:p>
        </w:tc>
      </w:tr>
    </w:tbl>
    <w:p w14:paraId="42572762" w14:textId="77777777" w:rsidR="000C1F96" w:rsidRDefault="000C1F96" w:rsidP="000C1F96">
      <w:pPr>
        <w:pStyle w:val="SEBodytext"/>
      </w:pPr>
    </w:p>
    <w:p w14:paraId="248EA72E" w14:textId="77777777" w:rsidR="000C1F96" w:rsidRDefault="000C1F96" w:rsidP="000C1F96">
      <w:pPr>
        <w:pStyle w:val="SEBodytext"/>
      </w:pPr>
    </w:p>
    <w:tbl>
      <w:tblPr>
        <w:tblStyle w:val="TableGridLight"/>
        <w:tblW w:w="0" w:type="auto"/>
        <w:tblLook w:val="04A0" w:firstRow="1" w:lastRow="0" w:firstColumn="1" w:lastColumn="0" w:noHBand="0" w:noVBand="1"/>
      </w:tblPr>
      <w:tblGrid>
        <w:gridCol w:w="9010"/>
      </w:tblGrid>
      <w:tr w:rsidR="000C1F96" w:rsidRPr="000C1F96" w14:paraId="7BB76FF2" w14:textId="77777777" w:rsidTr="000C1F96">
        <w:tc>
          <w:tcPr>
            <w:tcW w:w="9010" w:type="dxa"/>
            <w:shd w:val="clear" w:color="auto" w:fill="EEEEEE" w:themeFill="background2"/>
          </w:tcPr>
          <w:p w14:paraId="0FB05B9E" w14:textId="77777777" w:rsidR="000C1F96" w:rsidRPr="000C1F96" w:rsidRDefault="000C1F96" w:rsidP="000C1F96">
            <w:pPr>
              <w:pStyle w:val="SEBodytext"/>
              <w:rPr>
                <w:sz w:val="20"/>
              </w:rPr>
            </w:pPr>
            <w:r w:rsidRPr="000C1F96">
              <w:rPr>
                <w:sz w:val="20"/>
              </w:rPr>
              <w:t>Feedback</w:t>
            </w:r>
          </w:p>
        </w:tc>
      </w:tr>
      <w:tr w:rsidR="000C1F96" w:rsidRPr="000C1F96" w14:paraId="2CDA2DB7" w14:textId="77777777" w:rsidTr="000C1F96">
        <w:trPr>
          <w:trHeight w:val="2377"/>
        </w:trPr>
        <w:tc>
          <w:tcPr>
            <w:tcW w:w="9010" w:type="dxa"/>
            <w:shd w:val="clear" w:color="auto" w:fill="FFFFFF" w:themeFill="background1"/>
          </w:tcPr>
          <w:p w14:paraId="474E95EB" w14:textId="77777777" w:rsidR="000C1F96" w:rsidRPr="000C1F96" w:rsidRDefault="000C1F96" w:rsidP="000C1F96">
            <w:pPr>
              <w:pStyle w:val="SEBodytext"/>
              <w:rPr>
                <w:sz w:val="20"/>
              </w:rPr>
            </w:pPr>
          </w:p>
        </w:tc>
      </w:tr>
    </w:tbl>
    <w:p w14:paraId="49189B0C" w14:textId="77777777" w:rsidR="000C1F96" w:rsidRDefault="000C1F96" w:rsidP="000C1F96">
      <w:pPr>
        <w:pStyle w:val="SEBodytext"/>
      </w:pPr>
    </w:p>
    <w:p w14:paraId="500105D5" w14:textId="77777777" w:rsidR="00DB238E" w:rsidRDefault="00DB238E">
      <w:pPr>
        <w:rPr>
          <w:rFonts w:eastAsiaTheme="majorEastAsia" w:cstheme="majorBidi"/>
          <w:color w:val="EE3A24" w:themeColor="accent3"/>
          <w:sz w:val="28"/>
          <w:szCs w:val="28"/>
        </w:rPr>
      </w:pPr>
      <w:r>
        <w:br w:type="page"/>
      </w:r>
    </w:p>
    <w:p w14:paraId="52499A7D" w14:textId="77777777" w:rsidR="000C1F96" w:rsidRDefault="000C1F96" w:rsidP="000C1F96">
      <w:pPr>
        <w:pStyle w:val="Heading1"/>
      </w:pPr>
      <w:r>
        <w:t>Element 2</w:t>
      </w:r>
    </w:p>
    <w:p w14:paraId="6CB88CA4" w14:textId="77777777" w:rsidR="000C1F96" w:rsidRDefault="000C1F96" w:rsidP="000C1F96">
      <w:pPr>
        <w:pStyle w:val="SEBodytext"/>
      </w:pPr>
    </w:p>
    <w:p w14:paraId="7EF86A9B" w14:textId="77777777" w:rsidR="00A32A8E" w:rsidRDefault="00B56AC9" w:rsidP="000C1F96">
      <w:pPr>
        <w:pStyle w:val="SEBodytext"/>
      </w:pPr>
      <w:r w:rsidRPr="00B56AC9">
        <w:t>From a Front Layout Position (BP 2) held for 3 seconds to assume a Front Pike Position (BP 10).</w:t>
      </w:r>
    </w:p>
    <w:p w14:paraId="1B1EC667" w14:textId="77777777" w:rsidR="00B56AC9" w:rsidRDefault="00B56AC9" w:rsidP="000C1F96">
      <w:pPr>
        <w:pStyle w:val="SEBodytext"/>
      </w:pPr>
    </w:p>
    <w:p w14:paraId="06AE2E45" w14:textId="77777777" w:rsidR="00A32A8E" w:rsidRDefault="00B56AC9" w:rsidP="000C1F96">
      <w:pPr>
        <w:pStyle w:val="SEBodytext"/>
      </w:pPr>
      <w:r>
        <w:rPr>
          <w:noProof/>
          <w:lang w:val="en-GB" w:eastAsia="en-GB"/>
        </w:rPr>
        <w:drawing>
          <wp:inline distT="0" distB="0" distL="0" distR="0" wp14:anchorId="351F0EEC" wp14:editId="038C44A9">
            <wp:extent cx="2870421" cy="1736004"/>
            <wp:effectExtent l="0" t="0" r="635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9">
                      <a:extLst>
                        <a:ext uri="{28A0092B-C50C-407E-A947-70E740481C1C}">
                          <a14:useLocalDpi xmlns:a14="http://schemas.microsoft.com/office/drawing/2010/main" val="0"/>
                        </a:ext>
                      </a:extLst>
                    </a:blip>
                    <a:stretch>
                      <a:fillRect/>
                    </a:stretch>
                  </pic:blipFill>
                  <pic:spPr>
                    <a:xfrm>
                      <a:off x="0" y="0"/>
                      <a:ext cx="2901830" cy="1755000"/>
                    </a:xfrm>
                    <a:prstGeom prst="rect">
                      <a:avLst/>
                    </a:prstGeom>
                  </pic:spPr>
                </pic:pic>
              </a:graphicData>
            </a:graphic>
          </wp:inline>
        </w:drawing>
      </w:r>
    </w:p>
    <w:p w14:paraId="6331C02A" w14:textId="77777777" w:rsidR="00A32A8E" w:rsidRDefault="00A32A8E" w:rsidP="00A32A8E">
      <w:pPr>
        <w:pStyle w:val="Heading1"/>
      </w:pPr>
      <w:r>
        <w:t>Details</w:t>
      </w:r>
    </w:p>
    <w:p w14:paraId="06A606D2" w14:textId="77777777" w:rsidR="00A32A8E" w:rsidRDefault="00A32A8E" w:rsidP="00A32A8E">
      <w:pPr>
        <w:pStyle w:val="SEBodytext"/>
      </w:pPr>
    </w:p>
    <w:p w14:paraId="2A60478F" w14:textId="77777777" w:rsidR="00A32A8E" w:rsidRDefault="00B56AC9" w:rsidP="00A32A8E">
      <w:pPr>
        <w:pStyle w:val="SEBodytext"/>
      </w:pPr>
      <w:r w:rsidRPr="00B56AC9">
        <w:t xml:space="preserve">From a </w:t>
      </w:r>
      <w:r w:rsidRPr="00B56AC9">
        <w:rPr>
          <w:b/>
        </w:rPr>
        <w:t>Front Layout Position</w:t>
      </w:r>
      <w:r w:rsidRPr="00B56AC9">
        <w:t xml:space="preserve"> with the face in the water the trunk moves downward to assume a </w:t>
      </w:r>
      <w:r w:rsidRPr="00B56AC9">
        <w:rPr>
          <w:b/>
        </w:rPr>
        <w:t>Front Pike Position</w:t>
      </w:r>
      <w:r w:rsidRPr="00B56AC9">
        <w:t>. The buttocks, legs and feet travel along the surface of the water until the hips occupy the position of the head at the beginning of this action.</w:t>
      </w:r>
    </w:p>
    <w:p w14:paraId="4AA6054D" w14:textId="77777777" w:rsidR="00B56AC9" w:rsidRDefault="00B56AC9" w:rsidP="00A32A8E">
      <w:pPr>
        <w:pStyle w:val="SEBodytext"/>
      </w:pPr>
    </w:p>
    <w:tbl>
      <w:tblPr>
        <w:tblStyle w:val="TableGridLight"/>
        <w:tblW w:w="0" w:type="auto"/>
        <w:tblLook w:val="04A0" w:firstRow="1" w:lastRow="0" w:firstColumn="1" w:lastColumn="0" w:noHBand="0" w:noVBand="1"/>
      </w:tblPr>
      <w:tblGrid>
        <w:gridCol w:w="5665"/>
        <w:gridCol w:w="341"/>
        <w:gridCol w:w="3004"/>
      </w:tblGrid>
      <w:tr w:rsidR="000C1F96" w14:paraId="65FFABBC" w14:textId="77777777" w:rsidTr="00D04F03">
        <w:tc>
          <w:tcPr>
            <w:tcW w:w="5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263855" w14:textId="77777777" w:rsidR="00B56AC9" w:rsidRDefault="00B56AC9" w:rsidP="00B56AC9">
            <w:pPr>
              <w:pStyle w:val="SEBodytext"/>
            </w:pPr>
          </w:p>
          <w:p w14:paraId="7B4BFB27" w14:textId="77777777" w:rsidR="00A32A8E" w:rsidRDefault="00A32A8E" w:rsidP="00A32A8E">
            <w:pPr>
              <w:pStyle w:val="SEBodytext"/>
            </w:pPr>
          </w:p>
        </w:tc>
        <w:tc>
          <w:tcPr>
            <w:tcW w:w="341" w:type="dxa"/>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tcPr>
          <w:p w14:paraId="2CEF050D" w14:textId="77777777" w:rsidR="000C1F96" w:rsidRDefault="000C1F96" w:rsidP="00D04F03">
            <w:pPr>
              <w:pStyle w:val="SEBodytext"/>
            </w:pPr>
          </w:p>
        </w:tc>
        <w:tc>
          <w:tcPr>
            <w:tcW w:w="3004" w:type="dxa"/>
            <w:tcBorders>
              <w:left w:val="single" w:sz="4" w:space="0" w:color="BFBFBF" w:themeColor="background1" w:themeShade="BF"/>
            </w:tcBorders>
          </w:tcPr>
          <w:p w14:paraId="68A17D31" w14:textId="77777777" w:rsidR="000C1F96" w:rsidRDefault="000C1F96" w:rsidP="00D04F03">
            <w:pPr>
              <w:pStyle w:val="SEBodytext"/>
              <w:rPr>
                <w:b/>
              </w:rPr>
            </w:pPr>
            <w:r w:rsidRPr="000C1F96">
              <w:rPr>
                <w:b/>
              </w:rPr>
              <w:t>MARK</w:t>
            </w:r>
          </w:p>
          <w:p w14:paraId="164CA6DB" w14:textId="77777777" w:rsidR="000C1F96" w:rsidRDefault="000C1F96" w:rsidP="00D04F03">
            <w:pPr>
              <w:pStyle w:val="SEBodytext"/>
              <w:rPr>
                <w:b/>
              </w:rPr>
            </w:pPr>
          </w:p>
          <w:p w14:paraId="15A9E22C" w14:textId="77777777" w:rsidR="000C1F96" w:rsidRDefault="000C1F96" w:rsidP="00D04F03">
            <w:pPr>
              <w:pStyle w:val="SEBodytext"/>
              <w:rPr>
                <w:b/>
              </w:rPr>
            </w:pPr>
          </w:p>
          <w:p w14:paraId="315677D2" w14:textId="77777777" w:rsidR="000C1F96" w:rsidRDefault="000C1F96" w:rsidP="00D04F03">
            <w:pPr>
              <w:pStyle w:val="SEBodytext"/>
              <w:rPr>
                <w:b/>
              </w:rPr>
            </w:pPr>
          </w:p>
          <w:p w14:paraId="5D3F71DA" w14:textId="77777777" w:rsidR="000C1F96" w:rsidRPr="000C1F96" w:rsidRDefault="000C1F96" w:rsidP="00D04F03">
            <w:pPr>
              <w:pStyle w:val="SEBodytext"/>
              <w:rPr>
                <w:b/>
              </w:rPr>
            </w:pPr>
          </w:p>
        </w:tc>
      </w:tr>
    </w:tbl>
    <w:p w14:paraId="1C6C2896" w14:textId="77777777" w:rsidR="000C1F96" w:rsidRDefault="000C1F96" w:rsidP="000C1F96">
      <w:pPr>
        <w:pStyle w:val="SEBodytext"/>
      </w:pPr>
    </w:p>
    <w:p w14:paraId="7C5DBB6F" w14:textId="77777777" w:rsidR="000C1F96" w:rsidRDefault="000C1F96" w:rsidP="000C1F96">
      <w:pPr>
        <w:pStyle w:val="SEBodytext"/>
      </w:pPr>
    </w:p>
    <w:tbl>
      <w:tblPr>
        <w:tblStyle w:val="TableGridLight"/>
        <w:tblW w:w="0" w:type="auto"/>
        <w:tblLook w:val="04A0" w:firstRow="1" w:lastRow="0" w:firstColumn="1" w:lastColumn="0" w:noHBand="0" w:noVBand="1"/>
      </w:tblPr>
      <w:tblGrid>
        <w:gridCol w:w="9010"/>
      </w:tblGrid>
      <w:tr w:rsidR="000C1F96" w:rsidRPr="000C1F96" w14:paraId="38DCB6B0" w14:textId="77777777" w:rsidTr="00D04F03">
        <w:tc>
          <w:tcPr>
            <w:tcW w:w="9010" w:type="dxa"/>
            <w:shd w:val="clear" w:color="auto" w:fill="EEEEEE" w:themeFill="background2"/>
          </w:tcPr>
          <w:p w14:paraId="32EC9353" w14:textId="77777777" w:rsidR="000C1F96" w:rsidRPr="000C1F96" w:rsidRDefault="000C1F96" w:rsidP="00D04F03">
            <w:pPr>
              <w:pStyle w:val="SEBodytext"/>
              <w:rPr>
                <w:sz w:val="20"/>
              </w:rPr>
            </w:pPr>
            <w:r w:rsidRPr="000C1F96">
              <w:rPr>
                <w:sz w:val="20"/>
              </w:rPr>
              <w:t>Feedback</w:t>
            </w:r>
          </w:p>
        </w:tc>
      </w:tr>
      <w:tr w:rsidR="000C1F96" w:rsidRPr="000C1F96" w14:paraId="2A3079FF" w14:textId="77777777" w:rsidTr="00D04F03">
        <w:trPr>
          <w:trHeight w:val="2377"/>
        </w:trPr>
        <w:tc>
          <w:tcPr>
            <w:tcW w:w="9010" w:type="dxa"/>
            <w:shd w:val="clear" w:color="auto" w:fill="FFFFFF" w:themeFill="background1"/>
          </w:tcPr>
          <w:p w14:paraId="0659481F" w14:textId="77777777" w:rsidR="000C1F96" w:rsidRPr="000C1F96" w:rsidRDefault="000C1F96" w:rsidP="00D04F03">
            <w:pPr>
              <w:pStyle w:val="SEBodytext"/>
              <w:rPr>
                <w:sz w:val="20"/>
              </w:rPr>
            </w:pPr>
          </w:p>
        </w:tc>
      </w:tr>
    </w:tbl>
    <w:p w14:paraId="20C4EFF9" w14:textId="77777777" w:rsidR="00DB238E" w:rsidRDefault="00DB238E" w:rsidP="000C1F96">
      <w:pPr>
        <w:pStyle w:val="Heading1"/>
      </w:pPr>
    </w:p>
    <w:p w14:paraId="3E36F01C" w14:textId="77777777" w:rsidR="00DB238E" w:rsidRDefault="00DB238E">
      <w:pPr>
        <w:rPr>
          <w:rFonts w:eastAsiaTheme="majorEastAsia" w:cstheme="majorBidi"/>
          <w:color w:val="EE3A24" w:themeColor="accent3"/>
          <w:sz w:val="28"/>
          <w:szCs w:val="28"/>
        </w:rPr>
      </w:pPr>
      <w:r>
        <w:br w:type="page"/>
      </w:r>
    </w:p>
    <w:p w14:paraId="5CA6350B" w14:textId="77777777" w:rsidR="000C1F96" w:rsidRDefault="000C1F96" w:rsidP="000C1F96">
      <w:pPr>
        <w:pStyle w:val="Heading1"/>
      </w:pPr>
      <w:r>
        <w:t>Element 3</w:t>
      </w:r>
    </w:p>
    <w:p w14:paraId="6F4DBCC9" w14:textId="77777777" w:rsidR="000C1F96" w:rsidRDefault="000C1F96" w:rsidP="000C1F96">
      <w:pPr>
        <w:pStyle w:val="SEBodytext"/>
      </w:pPr>
    </w:p>
    <w:p w14:paraId="14506A67" w14:textId="77777777" w:rsidR="00A32A8E" w:rsidRDefault="00B56AC9" w:rsidP="000C1F96">
      <w:pPr>
        <w:pStyle w:val="SEBodytext"/>
      </w:pPr>
      <w:r w:rsidRPr="00B56AC9">
        <w:t>Back layout (BP 1) to surface arch position (BP 13) held for 3 sec</w:t>
      </w:r>
      <w:r>
        <w:t>onds.</w:t>
      </w:r>
    </w:p>
    <w:p w14:paraId="6C0E9CCD" w14:textId="77777777" w:rsidR="00B56AC9" w:rsidRDefault="00B56AC9" w:rsidP="000C1F96">
      <w:pPr>
        <w:pStyle w:val="SEBodytext"/>
      </w:pPr>
    </w:p>
    <w:p w14:paraId="07A244D6" w14:textId="77777777" w:rsidR="00A32A8E" w:rsidRDefault="00B56AC9" w:rsidP="000C1F96">
      <w:pPr>
        <w:pStyle w:val="SEBodytext"/>
      </w:pPr>
      <w:r>
        <w:rPr>
          <w:noProof/>
          <w:lang w:val="en-GB" w:eastAsia="en-GB"/>
        </w:rPr>
        <w:drawing>
          <wp:inline distT="0" distB="0" distL="0" distR="0" wp14:anchorId="3732C177" wp14:editId="3134C34E">
            <wp:extent cx="5140890" cy="1876425"/>
            <wp:effectExtent l="0" t="0" r="3175" b="317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10">
                      <a:extLst>
                        <a:ext uri="{28A0092B-C50C-407E-A947-70E740481C1C}">
                          <a14:useLocalDpi xmlns:a14="http://schemas.microsoft.com/office/drawing/2010/main" val="0"/>
                        </a:ext>
                      </a:extLst>
                    </a:blip>
                    <a:stretch>
                      <a:fillRect/>
                    </a:stretch>
                  </pic:blipFill>
                  <pic:spPr>
                    <a:xfrm>
                      <a:off x="0" y="0"/>
                      <a:ext cx="5160040" cy="1883415"/>
                    </a:xfrm>
                    <a:prstGeom prst="rect">
                      <a:avLst/>
                    </a:prstGeom>
                  </pic:spPr>
                </pic:pic>
              </a:graphicData>
            </a:graphic>
          </wp:inline>
        </w:drawing>
      </w:r>
    </w:p>
    <w:p w14:paraId="773769A1" w14:textId="77777777" w:rsidR="00A32A8E" w:rsidRDefault="00A32A8E" w:rsidP="00A32A8E">
      <w:pPr>
        <w:pStyle w:val="Heading1"/>
      </w:pPr>
      <w:r>
        <w:t>Details</w:t>
      </w:r>
    </w:p>
    <w:p w14:paraId="23DC45EB" w14:textId="77777777" w:rsidR="00A32A8E" w:rsidRDefault="00A32A8E" w:rsidP="00A32A8E">
      <w:pPr>
        <w:pStyle w:val="SEBodytext"/>
      </w:pPr>
    </w:p>
    <w:p w14:paraId="547308BC" w14:textId="77777777" w:rsidR="00A32A8E" w:rsidRDefault="00B56AC9" w:rsidP="000C1F96">
      <w:pPr>
        <w:pStyle w:val="SEBodytext"/>
      </w:pPr>
      <w:r w:rsidRPr="00B56AC9">
        <w:t xml:space="preserve">From a </w:t>
      </w:r>
      <w:r w:rsidRPr="00B56AC9">
        <w:rPr>
          <w:b/>
        </w:rPr>
        <w:t>Back Layout Position</w:t>
      </w:r>
      <w:r w:rsidRPr="00B56AC9">
        <w:t xml:space="preserve"> with the head leading, the head, hips and feet move along the surface of the water. With continuous movement the head leaves the surface of the water as the back is arched more to assume a </w:t>
      </w:r>
      <w:r w:rsidRPr="00B56AC9">
        <w:rPr>
          <w:b/>
        </w:rPr>
        <w:t>Surface Arch Position</w:t>
      </w:r>
      <w:r w:rsidRPr="00B56AC9">
        <w:t xml:space="preserve"> with the hips occupying the position of the head at the beginning of this action. Position held for 3 sec</w:t>
      </w:r>
      <w:r>
        <w:t>onds</w:t>
      </w:r>
      <w:r w:rsidRPr="00B56AC9">
        <w:t xml:space="preserve"> in split scull.</w:t>
      </w:r>
    </w:p>
    <w:p w14:paraId="5C22EF42" w14:textId="77777777" w:rsidR="00B56AC9" w:rsidRDefault="00B56AC9" w:rsidP="000C1F96">
      <w:pPr>
        <w:pStyle w:val="SEBodytext"/>
      </w:pPr>
    </w:p>
    <w:tbl>
      <w:tblPr>
        <w:tblStyle w:val="TableGridLight"/>
        <w:tblW w:w="0" w:type="auto"/>
        <w:tblLook w:val="04A0" w:firstRow="1" w:lastRow="0" w:firstColumn="1" w:lastColumn="0" w:noHBand="0" w:noVBand="1"/>
      </w:tblPr>
      <w:tblGrid>
        <w:gridCol w:w="5665"/>
        <w:gridCol w:w="341"/>
        <w:gridCol w:w="3004"/>
      </w:tblGrid>
      <w:tr w:rsidR="000C1F96" w14:paraId="23335EE6" w14:textId="77777777" w:rsidTr="00A32A8E">
        <w:tc>
          <w:tcPr>
            <w:tcW w:w="5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341A472" w14:textId="77777777" w:rsidR="00B56AC9" w:rsidRDefault="00B56AC9" w:rsidP="00B56AC9">
            <w:pPr>
              <w:pStyle w:val="SEBodytext"/>
            </w:pPr>
          </w:p>
          <w:p w14:paraId="484E91B7" w14:textId="77777777" w:rsidR="000C1F96" w:rsidRDefault="000C1F96" w:rsidP="00A32A8E">
            <w:pPr>
              <w:pStyle w:val="SEBodytext"/>
            </w:pPr>
          </w:p>
        </w:tc>
        <w:tc>
          <w:tcPr>
            <w:tcW w:w="341" w:type="dxa"/>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shd w:val="clear" w:color="auto" w:fill="auto"/>
          </w:tcPr>
          <w:p w14:paraId="0938ED54" w14:textId="77777777" w:rsidR="000C1F96" w:rsidRDefault="000C1F96" w:rsidP="00D04F03">
            <w:pPr>
              <w:pStyle w:val="SEBodytext"/>
            </w:pPr>
          </w:p>
        </w:tc>
        <w:tc>
          <w:tcPr>
            <w:tcW w:w="3004" w:type="dxa"/>
            <w:tcBorders>
              <w:left w:val="single" w:sz="4" w:space="0" w:color="BFBFBF" w:themeColor="background1" w:themeShade="BF"/>
            </w:tcBorders>
            <w:shd w:val="clear" w:color="auto" w:fill="auto"/>
          </w:tcPr>
          <w:p w14:paraId="67F56CCE" w14:textId="77777777" w:rsidR="000C1F96" w:rsidRDefault="000C1F96" w:rsidP="00D04F03">
            <w:pPr>
              <w:pStyle w:val="SEBodytext"/>
              <w:rPr>
                <w:b/>
              </w:rPr>
            </w:pPr>
            <w:r w:rsidRPr="000C1F96">
              <w:rPr>
                <w:b/>
              </w:rPr>
              <w:t>MARK</w:t>
            </w:r>
          </w:p>
          <w:p w14:paraId="4D5C0B01" w14:textId="77777777" w:rsidR="000C1F96" w:rsidRDefault="000C1F96" w:rsidP="00D04F03">
            <w:pPr>
              <w:pStyle w:val="SEBodytext"/>
              <w:rPr>
                <w:b/>
              </w:rPr>
            </w:pPr>
          </w:p>
          <w:p w14:paraId="5F1EFBFB" w14:textId="77777777" w:rsidR="000C1F96" w:rsidRDefault="000C1F96" w:rsidP="00D04F03">
            <w:pPr>
              <w:pStyle w:val="SEBodytext"/>
              <w:rPr>
                <w:b/>
              </w:rPr>
            </w:pPr>
          </w:p>
          <w:p w14:paraId="42B5A520" w14:textId="77777777" w:rsidR="000C1F96" w:rsidRDefault="000C1F96" w:rsidP="00D04F03">
            <w:pPr>
              <w:pStyle w:val="SEBodytext"/>
              <w:rPr>
                <w:b/>
              </w:rPr>
            </w:pPr>
          </w:p>
          <w:p w14:paraId="4D8C8767" w14:textId="77777777" w:rsidR="000C1F96" w:rsidRPr="000C1F96" w:rsidRDefault="000C1F96" w:rsidP="00D04F03">
            <w:pPr>
              <w:pStyle w:val="SEBodytext"/>
              <w:rPr>
                <w:b/>
              </w:rPr>
            </w:pPr>
          </w:p>
        </w:tc>
      </w:tr>
    </w:tbl>
    <w:p w14:paraId="04CC674A" w14:textId="77777777" w:rsidR="000C1F96" w:rsidRDefault="000C1F96" w:rsidP="000C1F96">
      <w:pPr>
        <w:pStyle w:val="SEBodytext"/>
      </w:pPr>
    </w:p>
    <w:p w14:paraId="30A32B2B" w14:textId="77777777" w:rsidR="000C1F96" w:rsidRDefault="000C1F96" w:rsidP="000C1F96">
      <w:pPr>
        <w:pStyle w:val="SEBodytext"/>
      </w:pPr>
    </w:p>
    <w:tbl>
      <w:tblPr>
        <w:tblStyle w:val="TableGridLight"/>
        <w:tblW w:w="0" w:type="auto"/>
        <w:tblLook w:val="04A0" w:firstRow="1" w:lastRow="0" w:firstColumn="1" w:lastColumn="0" w:noHBand="0" w:noVBand="1"/>
      </w:tblPr>
      <w:tblGrid>
        <w:gridCol w:w="9010"/>
      </w:tblGrid>
      <w:tr w:rsidR="000C1F96" w:rsidRPr="000C1F96" w14:paraId="0A9A1CFB" w14:textId="77777777" w:rsidTr="00D04F03">
        <w:tc>
          <w:tcPr>
            <w:tcW w:w="9010" w:type="dxa"/>
            <w:shd w:val="clear" w:color="auto" w:fill="EEEEEE" w:themeFill="background2"/>
          </w:tcPr>
          <w:p w14:paraId="7EBBEDAE" w14:textId="77777777" w:rsidR="000C1F96" w:rsidRPr="000C1F96" w:rsidRDefault="000C1F96" w:rsidP="00D04F03">
            <w:pPr>
              <w:pStyle w:val="SEBodytext"/>
              <w:rPr>
                <w:sz w:val="20"/>
              </w:rPr>
            </w:pPr>
            <w:r w:rsidRPr="000C1F96">
              <w:rPr>
                <w:sz w:val="20"/>
              </w:rPr>
              <w:t>Feedback</w:t>
            </w:r>
          </w:p>
        </w:tc>
      </w:tr>
      <w:tr w:rsidR="000C1F96" w:rsidRPr="000C1F96" w14:paraId="741B587E" w14:textId="77777777" w:rsidTr="00D04F03">
        <w:trPr>
          <w:trHeight w:val="2377"/>
        </w:trPr>
        <w:tc>
          <w:tcPr>
            <w:tcW w:w="9010" w:type="dxa"/>
            <w:shd w:val="clear" w:color="auto" w:fill="FFFFFF" w:themeFill="background1"/>
          </w:tcPr>
          <w:p w14:paraId="55568AE5" w14:textId="77777777" w:rsidR="000C1F96" w:rsidRPr="000C1F96" w:rsidRDefault="000C1F96" w:rsidP="00D04F03">
            <w:pPr>
              <w:pStyle w:val="SEBodytext"/>
              <w:rPr>
                <w:sz w:val="20"/>
              </w:rPr>
            </w:pPr>
          </w:p>
        </w:tc>
      </w:tr>
    </w:tbl>
    <w:p w14:paraId="581EC9CA" w14:textId="77777777" w:rsidR="000C1F96" w:rsidRDefault="000C1F96">
      <w:pPr>
        <w:rPr>
          <w:color w:val="555555" w:themeColor="text1"/>
          <w:sz w:val="22"/>
          <w:lang w:val="en-US"/>
        </w:rPr>
      </w:pPr>
    </w:p>
    <w:p w14:paraId="30303981" w14:textId="77777777" w:rsidR="00DB238E" w:rsidRDefault="00DB238E">
      <w:pPr>
        <w:rPr>
          <w:rFonts w:eastAsiaTheme="majorEastAsia" w:cstheme="majorBidi"/>
          <w:color w:val="EE3A24" w:themeColor="accent3"/>
          <w:sz w:val="28"/>
          <w:szCs w:val="28"/>
        </w:rPr>
      </w:pPr>
      <w:r>
        <w:br w:type="page"/>
      </w:r>
    </w:p>
    <w:p w14:paraId="451ACBA6" w14:textId="77777777" w:rsidR="000C1F96" w:rsidRDefault="000C1F96" w:rsidP="000C1F96">
      <w:pPr>
        <w:pStyle w:val="Heading1"/>
      </w:pPr>
      <w:r>
        <w:t>Element 4</w:t>
      </w:r>
    </w:p>
    <w:p w14:paraId="30038B94" w14:textId="77777777" w:rsidR="000C1F96" w:rsidRDefault="000C1F96" w:rsidP="000C1F96">
      <w:pPr>
        <w:pStyle w:val="SEBodytext"/>
      </w:pPr>
    </w:p>
    <w:p w14:paraId="130E724D" w14:textId="77777777" w:rsidR="000C1F96" w:rsidRDefault="00A32A8E" w:rsidP="000C1F96">
      <w:pPr>
        <w:pStyle w:val="SEBodytext"/>
      </w:pPr>
      <w:r w:rsidRPr="00A32A8E">
        <w:t>Hanging vertical (BP 6)</w:t>
      </w:r>
      <w:r>
        <w:t>.</w:t>
      </w:r>
    </w:p>
    <w:p w14:paraId="2C43BD07" w14:textId="77777777" w:rsidR="00A32A8E" w:rsidRDefault="00A32A8E" w:rsidP="000C1F96">
      <w:pPr>
        <w:pStyle w:val="SEBodytext"/>
      </w:pPr>
    </w:p>
    <w:p w14:paraId="3DB79334" w14:textId="77777777" w:rsidR="00A32A8E" w:rsidRDefault="00A32A8E" w:rsidP="000C1F96">
      <w:pPr>
        <w:pStyle w:val="SEBodytext"/>
      </w:pPr>
      <w:r>
        <w:rPr>
          <w:noProof/>
          <w:lang w:val="en-GB" w:eastAsia="en-GB"/>
        </w:rPr>
        <w:drawing>
          <wp:inline distT="0" distB="0" distL="0" distR="0" wp14:anchorId="50354F57" wp14:editId="2831ABCD">
            <wp:extent cx="899543" cy="2231898"/>
            <wp:effectExtent l="0" t="0" r="0" b="0"/>
            <wp:docPr id="17"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9543" cy="2231898"/>
                    </a:xfrm>
                    <a:prstGeom prst="rect">
                      <a:avLst/>
                    </a:prstGeom>
                  </pic:spPr>
                </pic:pic>
              </a:graphicData>
            </a:graphic>
          </wp:inline>
        </w:drawing>
      </w:r>
    </w:p>
    <w:p w14:paraId="46970DAD" w14:textId="77777777" w:rsidR="00A32A8E" w:rsidRDefault="00A32A8E" w:rsidP="00A32A8E">
      <w:pPr>
        <w:pStyle w:val="Heading1"/>
      </w:pPr>
      <w:r>
        <w:t>Details</w:t>
      </w:r>
    </w:p>
    <w:p w14:paraId="2BF4933F" w14:textId="77777777" w:rsidR="00A32A8E" w:rsidRDefault="00A32A8E" w:rsidP="00A32A8E">
      <w:pPr>
        <w:pStyle w:val="SEBodytext"/>
      </w:pPr>
    </w:p>
    <w:p w14:paraId="60C192DB" w14:textId="77777777" w:rsidR="00A32A8E" w:rsidRDefault="00B56AC9" w:rsidP="00A32A8E">
      <w:pPr>
        <w:pStyle w:val="SEBodytext"/>
      </w:pPr>
      <w:r w:rsidRPr="00B56AC9">
        <w:t>Body extended, perpendicular to the surface, legs together, head downward. Head (ears specifically), hips and ankles in line. Held for 5 seconds at floating height.</w:t>
      </w:r>
    </w:p>
    <w:p w14:paraId="7D2BB385" w14:textId="77777777" w:rsidR="00B56AC9" w:rsidRDefault="00B56AC9" w:rsidP="00A32A8E">
      <w:pPr>
        <w:pStyle w:val="SEBodytext"/>
      </w:pPr>
    </w:p>
    <w:tbl>
      <w:tblPr>
        <w:tblStyle w:val="TableGridLight"/>
        <w:tblW w:w="0" w:type="auto"/>
        <w:tblLook w:val="04A0" w:firstRow="1" w:lastRow="0" w:firstColumn="1" w:lastColumn="0" w:noHBand="0" w:noVBand="1"/>
      </w:tblPr>
      <w:tblGrid>
        <w:gridCol w:w="5665"/>
        <w:gridCol w:w="341"/>
        <w:gridCol w:w="3004"/>
      </w:tblGrid>
      <w:tr w:rsidR="000C1F96" w14:paraId="0C1118BB" w14:textId="77777777" w:rsidTr="00B56AC9">
        <w:trPr>
          <w:trHeight w:val="404"/>
        </w:trPr>
        <w:tc>
          <w:tcPr>
            <w:tcW w:w="5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92FEF7" w14:textId="77777777" w:rsidR="000C1F96" w:rsidRDefault="000C1F96" w:rsidP="00B56AC9">
            <w:pPr>
              <w:pStyle w:val="SEBodytext"/>
            </w:pPr>
          </w:p>
        </w:tc>
        <w:tc>
          <w:tcPr>
            <w:tcW w:w="341" w:type="dxa"/>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tcPr>
          <w:p w14:paraId="724BF0C4" w14:textId="77777777" w:rsidR="000C1F96" w:rsidRDefault="000C1F96" w:rsidP="00D04F03">
            <w:pPr>
              <w:pStyle w:val="SEBodytext"/>
            </w:pPr>
          </w:p>
        </w:tc>
        <w:tc>
          <w:tcPr>
            <w:tcW w:w="3004" w:type="dxa"/>
            <w:tcBorders>
              <w:left w:val="single" w:sz="4" w:space="0" w:color="BFBFBF" w:themeColor="background1" w:themeShade="BF"/>
            </w:tcBorders>
          </w:tcPr>
          <w:p w14:paraId="66608164" w14:textId="77777777" w:rsidR="000C1F96" w:rsidRDefault="000C1F96" w:rsidP="00D04F03">
            <w:pPr>
              <w:pStyle w:val="SEBodytext"/>
              <w:rPr>
                <w:b/>
              </w:rPr>
            </w:pPr>
            <w:r w:rsidRPr="000C1F96">
              <w:rPr>
                <w:b/>
              </w:rPr>
              <w:t>MARK</w:t>
            </w:r>
          </w:p>
          <w:p w14:paraId="1F50D2A4" w14:textId="77777777" w:rsidR="000C1F96" w:rsidRDefault="000C1F96" w:rsidP="00D04F03">
            <w:pPr>
              <w:pStyle w:val="SEBodytext"/>
              <w:rPr>
                <w:b/>
              </w:rPr>
            </w:pPr>
          </w:p>
          <w:p w14:paraId="7AAD93F9" w14:textId="77777777" w:rsidR="000C1F96" w:rsidRDefault="000C1F96" w:rsidP="00D04F03">
            <w:pPr>
              <w:pStyle w:val="SEBodytext"/>
              <w:rPr>
                <w:b/>
              </w:rPr>
            </w:pPr>
          </w:p>
          <w:p w14:paraId="7012B2B6" w14:textId="77777777" w:rsidR="000C1F96" w:rsidRDefault="000C1F96" w:rsidP="00D04F03">
            <w:pPr>
              <w:pStyle w:val="SEBodytext"/>
              <w:rPr>
                <w:b/>
              </w:rPr>
            </w:pPr>
          </w:p>
          <w:p w14:paraId="185EE8AE" w14:textId="77777777" w:rsidR="000C1F96" w:rsidRPr="000C1F96" w:rsidRDefault="000C1F96" w:rsidP="00D04F03">
            <w:pPr>
              <w:pStyle w:val="SEBodytext"/>
              <w:rPr>
                <w:b/>
              </w:rPr>
            </w:pPr>
          </w:p>
        </w:tc>
      </w:tr>
    </w:tbl>
    <w:p w14:paraId="06EE7649" w14:textId="77777777" w:rsidR="000C1F96" w:rsidRDefault="000C1F96" w:rsidP="000C1F96">
      <w:pPr>
        <w:pStyle w:val="SEBodytext"/>
      </w:pPr>
    </w:p>
    <w:p w14:paraId="053C726A" w14:textId="77777777" w:rsidR="000C1F96" w:rsidRDefault="000C1F96" w:rsidP="000C1F96">
      <w:pPr>
        <w:pStyle w:val="SEBodytext"/>
      </w:pPr>
    </w:p>
    <w:tbl>
      <w:tblPr>
        <w:tblStyle w:val="TableGridLight"/>
        <w:tblW w:w="0" w:type="auto"/>
        <w:tblLook w:val="04A0" w:firstRow="1" w:lastRow="0" w:firstColumn="1" w:lastColumn="0" w:noHBand="0" w:noVBand="1"/>
      </w:tblPr>
      <w:tblGrid>
        <w:gridCol w:w="9010"/>
      </w:tblGrid>
      <w:tr w:rsidR="000C1F96" w:rsidRPr="000C1F96" w14:paraId="7D5AD7D4" w14:textId="77777777" w:rsidTr="00D04F03">
        <w:tc>
          <w:tcPr>
            <w:tcW w:w="9010" w:type="dxa"/>
            <w:shd w:val="clear" w:color="auto" w:fill="EEEEEE" w:themeFill="background2"/>
          </w:tcPr>
          <w:p w14:paraId="7AFE0034" w14:textId="77777777" w:rsidR="000C1F96" w:rsidRPr="000C1F96" w:rsidRDefault="000C1F96" w:rsidP="00D04F03">
            <w:pPr>
              <w:pStyle w:val="SEBodytext"/>
              <w:rPr>
                <w:sz w:val="20"/>
              </w:rPr>
            </w:pPr>
            <w:r w:rsidRPr="000C1F96">
              <w:rPr>
                <w:sz w:val="20"/>
              </w:rPr>
              <w:t>Feedback</w:t>
            </w:r>
          </w:p>
        </w:tc>
      </w:tr>
      <w:tr w:rsidR="000C1F96" w:rsidRPr="000C1F96" w14:paraId="03BBEC14" w14:textId="77777777" w:rsidTr="00D04F03">
        <w:trPr>
          <w:trHeight w:val="2377"/>
        </w:trPr>
        <w:tc>
          <w:tcPr>
            <w:tcW w:w="9010" w:type="dxa"/>
            <w:shd w:val="clear" w:color="auto" w:fill="FFFFFF" w:themeFill="background1"/>
          </w:tcPr>
          <w:p w14:paraId="2116D37B" w14:textId="77777777" w:rsidR="000C1F96" w:rsidRPr="000C1F96" w:rsidRDefault="000C1F96" w:rsidP="00D04F03">
            <w:pPr>
              <w:pStyle w:val="SEBodytext"/>
              <w:rPr>
                <w:sz w:val="20"/>
              </w:rPr>
            </w:pPr>
          </w:p>
        </w:tc>
      </w:tr>
    </w:tbl>
    <w:p w14:paraId="5B5C7F4D" w14:textId="77777777" w:rsidR="000C1F96" w:rsidRDefault="000C1F96" w:rsidP="000C1F96">
      <w:pPr>
        <w:rPr>
          <w:color w:val="555555" w:themeColor="text1"/>
          <w:sz w:val="22"/>
          <w:lang w:val="en-US"/>
        </w:rPr>
      </w:pPr>
    </w:p>
    <w:p w14:paraId="068C841E" w14:textId="77777777" w:rsidR="000C1F96" w:rsidRDefault="000C1F96" w:rsidP="000C1F96">
      <w:pPr>
        <w:rPr>
          <w:color w:val="555555" w:themeColor="text1"/>
          <w:sz w:val="22"/>
          <w:lang w:val="en-US"/>
        </w:rPr>
      </w:pPr>
    </w:p>
    <w:p w14:paraId="57B52FE4" w14:textId="77777777" w:rsidR="00DB238E" w:rsidRDefault="00DB238E">
      <w:pPr>
        <w:rPr>
          <w:rFonts w:eastAsiaTheme="majorEastAsia" w:cstheme="majorBidi"/>
          <w:color w:val="EE3A24" w:themeColor="accent3"/>
          <w:sz w:val="28"/>
          <w:szCs w:val="28"/>
        </w:rPr>
      </w:pPr>
      <w:r>
        <w:br w:type="page"/>
      </w:r>
    </w:p>
    <w:p w14:paraId="5CFB121F" w14:textId="77777777" w:rsidR="000C1F96" w:rsidRDefault="000C1F96" w:rsidP="000C1F96">
      <w:pPr>
        <w:pStyle w:val="Heading1"/>
      </w:pPr>
      <w:r>
        <w:t>Element 5</w:t>
      </w:r>
    </w:p>
    <w:p w14:paraId="26F3165D" w14:textId="77777777" w:rsidR="000C1F96" w:rsidRDefault="00A32A8E" w:rsidP="00A32A8E">
      <w:pPr>
        <w:pStyle w:val="SEBodytext"/>
        <w:tabs>
          <w:tab w:val="left" w:pos="2749"/>
        </w:tabs>
      </w:pPr>
      <w:r>
        <w:tab/>
      </w:r>
    </w:p>
    <w:p w14:paraId="56ADC53A" w14:textId="77777777" w:rsidR="000C1F96" w:rsidRDefault="00A32A8E" w:rsidP="000C1F96">
      <w:pPr>
        <w:pStyle w:val="SEBodytext"/>
      </w:pPr>
      <w:r w:rsidRPr="00A32A8E">
        <w:t>Back layout to bent knee returning to back layout (BP 14b)</w:t>
      </w:r>
      <w:r>
        <w:t>.</w:t>
      </w:r>
    </w:p>
    <w:p w14:paraId="63741AEF" w14:textId="77777777" w:rsidR="00A32A8E" w:rsidRDefault="00A32A8E" w:rsidP="000C1F96">
      <w:pPr>
        <w:pStyle w:val="SEBodytext"/>
      </w:pPr>
    </w:p>
    <w:p w14:paraId="783A2CFF" w14:textId="77777777" w:rsidR="00A32A8E" w:rsidRDefault="00A32A8E" w:rsidP="000C1F96">
      <w:pPr>
        <w:pStyle w:val="SEBodytext"/>
      </w:pPr>
      <w:r>
        <w:rPr>
          <w:noProof/>
          <w:lang w:val="en-GB" w:eastAsia="en-GB"/>
        </w:rPr>
        <w:drawing>
          <wp:inline distT="0" distB="0" distL="0" distR="0" wp14:anchorId="1498A03B" wp14:editId="3E47B939">
            <wp:extent cx="2479040" cy="1404620"/>
            <wp:effectExtent l="0" t="0" r="0" b="5080"/>
            <wp:docPr id="21"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jpeg"/>
                    <pic:cNvPicPr/>
                  </pic:nvPicPr>
                  <pic:blipFill rotWithShape="1">
                    <a:blip r:embed="rId12" cstate="print">
                      <a:extLst>
                        <a:ext uri="{28A0092B-C50C-407E-A947-70E740481C1C}">
                          <a14:useLocalDpi xmlns:a14="http://schemas.microsoft.com/office/drawing/2010/main" val="0"/>
                        </a:ext>
                      </a:extLst>
                    </a:blip>
                    <a:srcRect t="7793"/>
                    <a:stretch/>
                  </pic:blipFill>
                  <pic:spPr bwMode="auto">
                    <a:xfrm>
                      <a:off x="0" y="0"/>
                      <a:ext cx="2479040" cy="1404620"/>
                    </a:xfrm>
                    <a:prstGeom prst="rect">
                      <a:avLst/>
                    </a:prstGeom>
                    <a:ln>
                      <a:noFill/>
                    </a:ln>
                    <a:extLst>
                      <a:ext uri="{53640926-AAD7-44D8-BBD7-CCE9431645EC}">
                        <a14:shadowObscured xmlns:a14="http://schemas.microsoft.com/office/drawing/2010/main"/>
                      </a:ext>
                    </a:extLst>
                  </pic:spPr>
                </pic:pic>
              </a:graphicData>
            </a:graphic>
          </wp:inline>
        </w:drawing>
      </w:r>
    </w:p>
    <w:p w14:paraId="6ADD1B3C" w14:textId="77777777" w:rsidR="00A32A8E" w:rsidRDefault="00A32A8E" w:rsidP="00A32A8E">
      <w:pPr>
        <w:pStyle w:val="Heading1"/>
      </w:pPr>
      <w:r>
        <w:t>Details</w:t>
      </w:r>
    </w:p>
    <w:p w14:paraId="3F6ABC84" w14:textId="77777777" w:rsidR="00A32A8E" w:rsidRDefault="00A32A8E" w:rsidP="00A32A8E">
      <w:pPr>
        <w:pStyle w:val="SEBodytext"/>
      </w:pPr>
    </w:p>
    <w:p w14:paraId="7CCEE732" w14:textId="77777777" w:rsidR="00A32A8E" w:rsidRDefault="00B56AC9" w:rsidP="000C1F96">
      <w:pPr>
        <w:pStyle w:val="SEBodytext"/>
      </w:pPr>
      <w:r w:rsidRPr="00B56AC9">
        <w:t xml:space="preserve">Begin in a </w:t>
      </w:r>
      <w:r w:rsidRPr="00B56AC9">
        <w:rPr>
          <w:b/>
        </w:rPr>
        <w:t>Back Layout Position</w:t>
      </w:r>
      <w:r w:rsidRPr="00B56AC9">
        <w:t xml:space="preserve">. One leg remains at the surface throughout. The foot of the other leg is drawn along the inside of the extended leg to assume a </w:t>
      </w:r>
      <w:r w:rsidRPr="00B56AC9">
        <w:rPr>
          <w:b/>
        </w:rPr>
        <w:t>Bent Knee</w:t>
      </w:r>
      <w:r w:rsidRPr="00B56AC9">
        <w:t xml:space="preserve">. The toe moves along the inside of the extended leg until a </w:t>
      </w:r>
      <w:r w:rsidRPr="00B56AC9">
        <w:rPr>
          <w:b/>
        </w:rPr>
        <w:t>Back Layout Position</w:t>
      </w:r>
      <w:r w:rsidRPr="00B56AC9">
        <w:t xml:space="preserve"> is assumed.</w:t>
      </w:r>
    </w:p>
    <w:p w14:paraId="288861CD" w14:textId="77777777" w:rsidR="00B56AC9" w:rsidRDefault="00B56AC9" w:rsidP="000C1F96">
      <w:pPr>
        <w:pStyle w:val="SEBodytext"/>
      </w:pPr>
    </w:p>
    <w:tbl>
      <w:tblPr>
        <w:tblStyle w:val="TableGridLight"/>
        <w:tblW w:w="0" w:type="auto"/>
        <w:tblLook w:val="04A0" w:firstRow="1" w:lastRow="0" w:firstColumn="1" w:lastColumn="0" w:noHBand="0" w:noVBand="1"/>
      </w:tblPr>
      <w:tblGrid>
        <w:gridCol w:w="5665"/>
        <w:gridCol w:w="341"/>
        <w:gridCol w:w="3004"/>
      </w:tblGrid>
      <w:tr w:rsidR="000C1F96" w14:paraId="4054053E" w14:textId="77777777" w:rsidTr="00D04F03">
        <w:tc>
          <w:tcPr>
            <w:tcW w:w="5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1CBA09" w14:textId="77777777" w:rsidR="000C1F96" w:rsidRDefault="000C1F96" w:rsidP="00A32A8E">
            <w:pPr>
              <w:pStyle w:val="SEBodytext"/>
            </w:pPr>
          </w:p>
        </w:tc>
        <w:tc>
          <w:tcPr>
            <w:tcW w:w="341" w:type="dxa"/>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tcPr>
          <w:p w14:paraId="5019A676" w14:textId="77777777" w:rsidR="000C1F96" w:rsidRDefault="000C1F96" w:rsidP="00D04F03">
            <w:pPr>
              <w:pStyle w:val="SEBodytext"/>
            </w:pPr>
          </w:p>
        </w:tc>
        <w:tc>
          <w:tcPr>
            <w:tcW w:w="3004" w:type="dxa"/>
            <w:tcBorders>
              <w:left w:val="single" w:sz="4" w:space="0" w:color="BFBFBF" w:themeColor="background1" w:themeShade="BF"/>
            </w:tcBorders>
          </w:tcPr>
          <w:p w14:paraId="0313E9BE" w14:textId="77777777" w:rsidR="000C1F96" w:rsidRDefault="000C1F96" w:rsidP="00D04F03">
            <w:pPr>
              <w:pStyle w:val="SEBodytext"/>
              <w:rPr>
                <w:b/>
              </w:rPr>
            </w:pPr>
            <w:r w:rsidRPr="000C1F96">
              <w:rPr>
                <w:b/>
              </w:rPr>
              <w:t>MARK</w:t>
            </w:r>
          </w:p>
          <w:p w14:paraId="2DFACE94" w14:textId="77777777" w:rsidR="000C1F96" w:rsidRDefault="000C1F96" w:rsidP="00D04F03">
            <w:pPr>
              <w:pStyle w:val="SEBodytext"/>
              <w:rPr>
                <w:b/>
              </w:rPr>
            </w:pPr>
          </w:p>
          <w:p w14:paraId="09D3D239" w14:textId="77777777" w:rsidR="000C1F96" w:rsidRDefault="000C1F96" w:rsidP="00D04F03">
            <w:pPr>
              <w:pStyle w:val="SEBodytext"/>
              <w:rPr>
                <w:b/>
              </w:rPr>
            </w:pPr>
          </w:p>
          <w:p w14:paraId="1E347FA5" w14:textId="77777777" w:rsidR="000C1F96" w:rsidRDefault="000C1F96" w:rsidP="00D04F03">
            <w:pPr>
              <w:pStyle w:val="SEBodytext"/>
              <w:rPr>
                <w:b/>
              </w:rPr>
            </w:pPr>
          </w:p>
          <w:p w14:paraId="5F11937D" w14:textId="77777777" w:rsidR="000C1F96" w:rsidRPr="000C1F96" w:rsidRDefault="000C1F96" w:rsidP="00D04F03">
            <w:pPr>
              <w:pStyle w:val="SEBodytext"/>
              <w:rPr>
                <w:b/>
              </w:rPr>
            </w:pPr>
          </w:p>
        </w:tc>
      </w:tr>
    </w:tbl>
    <w:p w14:paraId="7259E566" w14:textId="77777777" w:rsidR="000C1F96" w:rsidRDefault="000C1F96" w:rsidP="000C1F96">
      <w:pPr>
        <w:pStyle w:val="SEBodytext"/>
      </w:pPr>
    </w:p>
    <w:p w14:paraId="7DC27E00" w14:textId="77777777" w:rsidR="000C1F96" w:rsidRDefault="000C1F96" w:rsidP="000C1F96">
      <w:pPr>
        <w:pStyle w:val="SEBodytext"/>
      </w:pPr>
    </w:p>
    <w:tbl>
      <w:tblPr>
        <w:tblStyle w:val="TableGridLight"/>
        <w:tblW w:w="0" w:type="auto"/>
        <w:tblLook w:val="04A0" w:firstRow="1" w:lastRow="0" w:firstColumn="1" w:lastColumn="0" w:noHBand="0" w:noVBand="1"/>
      </w:tblPr>
      <w:tblGrid>
        <w:gridCol w:w="9010"/>
      </w:tblGrid>
      <w:tr w:rsidR="000C1F96" w:rsidRPr="000C1F96" w14:paraId="32CAD32D" w14:textId="77777777" w:rsidTr="00D04F03">
        <w:tc>
          <w:tcPr>
            <w:tcW w:w="9010" w:type="dxa"/>
            <w:shd w:val="clear" w:color="auto" w:fill="EEEEEE" w:themeFill="background2"/>
          </w:tcPr>
          <w:p w14:paraId="2968C142" w14:textId="77777777" w:rsidR="000C1F96" w:rsidRPr="000C1F96" w:rsidRDefault="000C1F96" w:rsidP="00D04F03">
            <w:pPr>
              <w:pStyle w:val="SEBodytext"/>
              <w:rPr>
                <w:sz w:val="20"/>
              </w:rPr>
            </w:pPr>
            <w:r w:rsidRPr="000C1F96">
              <w:rPr>
                <w:sz w:val="20"/>
              </w:rPr>
              <w:t>Feedback</w:t>
            </w:r>
          </w:p>
        </w:tc>
      </w:tr>
      <w:tr w:rsidR="000C1F96" w:rsidRPr="000C1F96" w14:paraId="6187771F" w14:textId="77777777" w:rsidTr="00D04F03">
        <w:trPr>
          <w:trHeight w:val="2377"/>
        </w:trPr>
        <w:tc>
          <w:tcPr>
            <w:tcW w:w="9010" w:type="dxa"/>
            <w:shd w:val="clear" w:color="auto" w:fill="FFFFFF" w:themeFill="background1"/>
          </w:tcPr>
          <w:p w14:paraId="2A1422CA" w14:textId="77777777" w:rsidR="000C1F96" w:rsidRPr="000C1F96" w:rsidRDefault="000C1F96" w:rsidP="00D04F03">
            <w:pPr>
              <w:pStyle w:val="SEBodytext"/>
              <w:rPr>
                <w:sz w:val="20"/>
              </w:rPr>
            </w:pPr>
          </w:p>
        </w:tc>
      </w:tr>
    </w:tbl>
    <w:p w14:paraId="24F1D501" w14:textId="77777777" w:rsidR="00DB238E" w:rsidRDefault="00DB238E" w:rsidP="000C1F96">
      <w:pPr>
        <w:pStyle w:val="Heading1"/>
      </w:pPr>
    </w:p>
    <w:p w14:paraId="6C853AB0" w14:textId="77777777" w:rsidR="00DB238E" w:rsidRDefault="00DB238E">
      <w:pPr>
        <w:rPr>
          <w:rFonts w:eastAsiaTheme="majorEastAsia" w:cstheme="majorBidi"/>
          <w:color w:val="EE3A24" w:themeColor="accent3"/>
          <w:sz w:val="28"/>
          <w:szCs w:val="28"/>
        </w:rPr>
      </w:pPr>
      <w:r>
        <w:br w:type="page"/>
      </w:r>
    </w:p>
    <w:p w14:paraId="4E295C09" w14:textId="77777777" w:rsidR="000C1F96" w:rsidRDefault="000C1F96" w:rsidP="000C1F96">
      <w:pPr>
        <w:pStyle w:val="Heading1"/>
      </w:pPr>
      <w:r>
        <w:t>Element 6</w:t>
      </w:r>
    </w:p>
    <w:p w14:paraId="23BCA6E7" w14:textId="77777777" w:rsidR="000C1F96" w:rsidRDefault="000C1F96" w:rsidP="000C1F96">
      <w:pPr>
        <w:pStyle w:val="SEBodytext"/>
      </w:pPr>
    </w:p>
    <w:p w14:paraId="175BB966" w14:textId="77777777" w:rsidR="000C1F96" w:rsidRDefault="00A32A8E" w:rsidP="000C1F96">
      <w:pPr>
        <w:pStyle w:val="SEBodytext"/>
      </w:pPr>
      <w:r w:rsidRPr="00A32A8E">
        <w:t>Inverted split position (BP 16)</w:t>
      </w:r>
      <w:r>
        <w:t>.</w:t>
      </w:r>
    </w:p>
    <w:p w14:paraId="34E42A7D" w14:textId="77777777" w:rsidR="00A32A8E" w:rsidRDefault="00A32A8E" w:rsidP="000C1F96">
      <w:pPr>
        <w:pStyle w:val="SEBodytext"/>
      </w:pPr>
    </w:p>
    <w:p w14:paraId="303ECC3C" w14:textId="77777777" w:rsidR="00A32A8E" w:rsidRDefault="00A32A8E" w:rsidP="000C1F96">
      <w:pPr>
        <w:pStyle w:val="SEBodytext"/>
      </w:pPr>
      <w:r>
        <w:rPr>
          <w:noProof/>
          <w:lang w:val="en-GB" w:eastAsia="en-GB"/>
        </w:rPr>
        <w:drawing>
          <wp:inline distT="0" distB="0" distL="0" distR="0" wp14:anchorId="6099859D" wp14:editId="7CA7C3EE">
            <wp:extent cx="1971040" cy="1709420"/>
            <wp:effectExtent l="0" t="0" r="0" b="5080"/>
            <wp:docPr id="25"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4.jpeg"/>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1971628" cy="1709930"/>
                    </a:xfrm>
                    <a:prstGeom prst="rect">
                      <a:avLst/>
                    </a:prstGeom>
                    <a:ln>
                      <a:noFill/>
                    </a:ln>
                    <a:extLst>
                      <a:ext uri="{53640926-AAD7-44D8-BBD7-CCE9431645EC}">
                        <a14:shadowObscured xmlns:a14="http://schemas.microsoft.com/office/drawing/2010/main"/>
                      </a:ext>
                    </a:extLst>
                  </pic:spPr>
                </pic:pic>
              </a:graphicData>
            </a:graphic>
          </wp:inline>
        </w:drawing>
      </w:r>
    </w:p>
    <w:p w14:paraId="742DF6EE" w14:textId="77777777" w:rsidR="00A32A8E" w:rsidRDefault="00A32A8E" w:rsidP="00A32A8E">
      <w:pPr>
        <w:pStyle w:val="Heading1"/>
      </w:pPr>
      <w:r>
        <w:t>Details</w:t>
      </w:r>
    </w:p>
    <w:p w14:paraId="22670033" w14:textId="77777777" w:rsidR="00A32A8E" w:rsidRDefault="00A32A8E" w:rsidP="00A32A8E">
      <w:pPr>
        <w:pStyle w:val="SEBodytext"/>
      </w:pPr>
    </w:p>
    <w:p w14:paraId="647F6231" w14:textId="77777777" w:rsidR="00A32A8E" w:rsidRDefault="00B56AC9" w:rsidP="000C1F96">
      <w:pPr>
        <w:pStyle w:val="SEBodytext"/>
      </w:pPr>
      <w:r w:rsidRPr="00B56AC9">
        <w:t>Legs evenly split forward and back. The legs are parallel to the surface. Lower back arched, with hips, shoulders a</w:t>
      </w:r>
      <w:r>
        <w:t>nd head on a vertical line. 180 degree</w:t>
      </w:r>
      <w:r w:rsidRPr="00B56AC9">
        <w:t xml:space="preserve"> angle between the extended legs (</w:t>
      </w:r>
      <w:r w:rsidRPr="00B56AC9">
        <w:rPr>
          <w:b/>
        </w:rPr>
        <w:t>Flat Split</w:t>
      </w:r>
      <w:r w:rsidRPr="00B56AC9">
        <w:t>), with inside of each leg aligned on opposite sides of a horizontal line, regardless of the height of the hips.</w:t>
      </w:r>
    </w:p>
    <w:p w14:paraId="05E6DE73" w14:textId="77777777" w:rsidR="00B56AC9" w:rsidRDefault="00B56AC9" w:rsidP="000C1F96">
      <w:pPr>
        <w:pStyle w:val="SEBodytext"/>
      </w:pPr>
    </w:p>
    <w:tbl>
      <w:tblPr>
        <w:tblStyle w:val="TableGridLight"/>
        <w:tblW w:w="0" w:type="auto"/>
        <w:tblLook w:val="04A0" w:firstRow="1" w:lastRow="0" w:firstColumn="1" w:lastColumn="0" w:noHBand="0" w:noVBand="1"/>
      </w:tblPr>
      <w:tblGrid>
        <w:gridCol w:w="5665"/>
        <w:gridCol w:w="341"/>
        <w:gridCol w:w="3004"/>
      </w:tblGrid>
      <w:tr w:rsidR="000C1F96" w14:paraId="5962EFB6" w14:textId="77777777" w:rsidTr="00D04F03">
        <w:tc>
          <w:tcPr>
            <w:tcW w:w="5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F0A3CB" w14:textId="77777777" w:rsidR="000C1F96" w:rsidRDefault="000C1F96" w:rsidP="00A32A8E">
            <w:pPr>
              <w:pStyle w:val="SEBodytext"/>
            </w:pPr>
          </w:p>
        </w:tc>
        <w:tc>
          <w:tcPr>
            <w:tcW w:w="341" w:type="dxa"/>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tcPr>
          <w:p w14:paraId="1EC85733" w14:textId="77777777" w:rsidR="000C1F96" w:rsidRDefault="000C1F96" w:rsidP="00D04F03">
            <w:pPr>
              <w:pStyle w:val="SEBodytext"/>
            </w:pPr>
          </w:p>
        </w:tc>
        <w:tc>
          <w:tcPr>
            <w:tcW w:w="3004" w:type="dxa"/>
            <w:tcBorders>
              <w:left w:val="single" w:sz="4" w:space="0" w:color="BFBFBF" w:themeColor="background1" w:themeShade="BF"/>
            </w:tcBorders>
          </w:tcPr>
          <w:p w14:paraId="06C5F8B4" w14:textId="77777777" w:rsidR="000C1F96" w:rsidRDefault="000C1F96" w:rsidP="00D04F03">
            <w:pPr>
              <w:pStyle w:val="SEBodytext"/>
              <w:rPr>
                <w:b/>
              </w:rPr>
            </w:pPr>
            <w:r w:rsidRPr="000C1F96">
              <w:rPr>
                <w:b/>
              </w:rPr>
              <w:t>MARK</w:t>
            </w:r>
          </w:p>
          <w:p w14:paraId="73E2B534" w14:textId="77777777" w:rsidR="000C1F96" w:rsidRDefault="000C1F96" w:rsidP="00D04F03">
            <w:pPr>
              <w:pStyle w:val="SEBodytext"/>
              <w:rPr>
                <w:b/>
              </w:rPr>
            </w:pPr>
          </w:p>
          <w:p w14:paraId="5B4E8559" w14:textId="77777777" w:rsidR="000C1F96" w:rsidRDefault="000C1F96" w:rsidP="00D04F03">
            <w:pPr>
              <w:pStyle w:val="SEBodytext"/>
              <w:rPr>
                <w:b/>
              </w:rPr>
            </w:pPr>
          </w:p>
          <w:p w14:paraId="6E5E921A" w14:textId="77777777" w:rsidR="000C1F96" w:rsidRDefault="000C1F96" w:rsidP="00D04F03">
            <w:pPr>
              <w:pStyle w:val="SEBodytext"/>
              <w:rPr>
                <w:b/>
              </w:rPr>
            </w:pPr>
          </w:p>
          <w:p w14:paraId="3D17E96E" w14:textId="77777777" w:rsidR="000C1F96" w:rsidRPr="000C1F96" w:rsidRDefault="000C1F96" w:rsidP="00D04F03">
            <w:pPr>
              <w:pStyle w:val="SEBodytext"/>
              <w:rPr>
                <w:b/>
              </w:rPr>
            </w:pPr>
          </w:p>
        </w:tc>
      </w:tr>
    </w:tbl>
    <w:p w14:paraId="4392EF49" w14:textId="77777777" w:rsidR="000C1F96" w:rsidRDefault="000C1F96" w:rsidP="000C1F96">
      <w:pPr>
        <w:pStyle w:val="SEBodytext"/>
      </w:pPr>
    </w:p>
    <w:p w14:paraId="76F29902" w14:textId="77777777" w:rsidR="000C1F96" w:rsidRDefault="000C1F96" w:rsidP="000C1F96">
      <w:pPr>
        <w:pStyle w:val="SEBodytext"/>
      </w:pPr>
    </w:p>
    <w:tbl>
      <w:tblPr>
        <w:tblStyle w:val="TableGridLight"/>
        <w:tblW w:w="0" w:type="auto"/>
        <w:tblLook w:val="04A0" w:firstRow="1" w:lastRow="0" w:firstColumn="1" w:lastColumn="0" w:noHBand="0" w:noVBand="1"/>
      </w:tblPr>
      <w:tblGrid>
        <w:gridCol w:w="9010"/>
      </w:tblGrid>
      <w:tr w:rsidR="000C1F96" w:rsidRPr="000C1F96" w14:paraId="102F0874" w14:textId="77777777" w:rsidTr="00D04F03">
        <w:tc>
          <w:tcPr>
            <w:tcW w:w="9010" w:type="dxa"/>
            <w:shd w:val="clear" w:color="auto" w:fill="EEEEEE" w:themeFill="background2"/>
          </w:tcPr>
          <w:p w14:paraId="53E4EB98" w14:textId="77777777" w:rsidR="000C1F96" w:rsidRPr="000C1F96" w:rsidRDefault="000C1F96" w:rsidP="00D04F03">
            <w:pPr>
              <w:pStyle w:val="SEBodytext"/>
              <w:rPr>
                <w:sz w:val="20"/>
              </w:rPr>
            </w:pPr>
            <w:r w:rsidRPr="000C1F96">
              <w:rPr>
                <w:sz w:val="20"/>
              </w:rPr>
              <w:t>Feedback</w:t>
            </w:r>
          </w:p>
        </w:tc>
      </w:tr>
      <w:tr w:rsidR="000C1F96" w:rsidRPr="000C1F96" w14:paraId="52C5FF68" w14:textId="77777777" w:rsidTr="00D04F03">
        <w:trPr>
          <w:trHeight w:val="2377"/>
        </w:trPr>
        <w:tc>
          <w:tcPr>
            <w:tcW w:w="9010" w:type="dxa"/>
            <w:shd w:val="clear" w:color="auto" w:fill="FFFFFF" w:themeFill="background1"/>
          </w:tcPr>
          <w:p w14:paraId="776402A2" w14:textId="77777777" w:rsidR="000C1F96" w:rsidRPr="000C1F96" w:rsidRDefault="000C1F96" w:rsidP="00D04F03">
            <w:pPr>
              <w:pStyle w:val="SEBodytext"/>
              <w:rPr>
                <w:sz w:val="20"/>
              </w:rPr>
            </w:pPr>
          </w:p>
        </w:tc>
      </w:tr>
    </w:tbl>
    <w:p w14:paraId="10E40AAE" w14:textId="77777777" w:rsidR="000C1F96" w:rsidRDefault="000C1F96" w:rsidP="000C1F96"/>
    <w:p w14:paraId="177A7D25" w14:textId="77777777" w:rsidR="000C1F96" w:rsidRDefault="000C1F96" w:rsidP="000C1F96"/>
    <w:p w14:paraId="511FB64D" w14:textId="77777777" w:rsidR="00DB238E" w:rsidRDefault="00DB238E">
      <w:pPr>
        <w:rPr>
          <w:rFonts w:eastAsiaTheme="majorEastAsia" w:cstheme="majorBidi"/>
          <w:color w:val="EE3A24" w:themeColor="accent3"/>
          <w:sz w:val="28"/>
          <w:szCs w:val="28"/>
        </w:rPr>
      </w:pPr>
      <w:r>
        <w:br w:type="page"/>
      </w:r>
    </w:p>
    <w:p w14:paraId="48A19B36" w14:textId="77777777" w:rsidR="000C1F96" w:rsidRDefault="000C1F96" w:rsidP="000C1F96">
      <w:pPr>
        <w:pStyle w:val="Heading1"/>
      </w:pPr>
      <w:r>
        <w:t>Element 7</w:t>
      </w:r>
    </w:p>
    <w:p w14:paraId="7ACC4E64" w14:textId="77777777" w:rsidR="000C1F96" w:rsidRDefault="000C1F96" w:rsidP="000C1F96">
      <w:pPr>
        <w:pStyle w:val="SEBodytext"/>
      </w:pPr>
    </w:p>
    <w:p w14:paraId="0AE84220" w14:textId="77777777" w:rsidR="000C1F96" w:rsidRDefault="00A32A8E" w:rsidP="000C1F96">
      <w:pPr>
        <w:pStyle w:val="SEBodytext"/>
      </w:pPr>
      <w:r w:rsidRPr="00A32A8E">
        <w:t>Back Layout to back pike position (BP 11)</w:t>
      </w:r>
      <w:r>
        <w:t>.</w:t>
      </w:r>
    </w:p>
    <w:p w14:paraId="0B3D7967" w14:textId="77777777" w:rsidR="00A32A8E" w:rsidRDefault="00A32A8E" w:rsidP="000C1F96">
      <w:pPr>
        <w:pStyle w:val="SEBodytext"/>
      </w:pPr>
    </w:p>
    <w:p w14:paraId="50672B99" w14:textId="77777777" w:rsidR="00A32A8E" w:rsidRDefault="00A32A8E" w:rsidP="000C1F96">
      <w:pPr>
        <w:pStyle w:val="SEBodytext"/>
      </w:pPr>
      <w:r>
        <w:rPr>
          <w:noProof/>
          <w:lang w:val="en-GB" w:eastAsia="en-GB"/>
        </w:rPr>
        <w:drawing>
          <wp:inline distT="0" distB="0" distL="0" distR="0" wp14:anchorId="4B1470E1" wp14:editId="6A3B4579">
            <wp:extent cx="1883410" cy="1833880"/>
            <wp:effectExtent l="0" t="0" r="2540" b="0"/>
            <wp:docPr id="29"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7.jpeg"/>
                    <pic:cNvPicPr/>
                  </pic:nvPicPr>
                  <pic:blipFill rotWithShape="1">
                    <a:blip r:embed="rId14" cstate="print">
                      <a:extLst>
                        <a:ext uri="{28A0092B-C50C-407E-A947-70E740481C1C}">
                          <a14:useLocalDpi xmlns:a14="http://schemas.microsoft.com/office/drawing/2010/main" val="0"/>
                        </a:ext>
                      </a:extLst>
                    </a:blip>
                    <a:srcRect t="3136" b="-1"/>
                    <a:stretch/>
                  </pic:blipFill>
                  <pic:spPr bwMode="auto">
                    <a:xfrm>
                      <a:off x="0" y="0"/>
                      <a:ext cx="1883410" cy="1833880"/>
                    </a:xfrm>
                    <a:prstGeom prst="rect">
                      <a:avLst/>
                    </a:prstGeom>
                    <a:ln>
                      <a:noFill/>
                    </a:ln>
                    <a:extLst>
                      <a:ext uri="{53640926-AAD7-44D8-BBD7-CCE9431645EC}">
                        <a14:shadowObscured xmlns:a14="http://schemas.microsoft.com/office/drawing/2010/main"/>
                      </a:ext>
                    </a:extLst>
                  </pic:spPr>
                </pic:pic>
              </a:graphicData>
            </a:graphic>
          </wp:inline>
        </w:drawing>
      </w:r>
    </w:p>
    <w:p w14:paraId="21007BDA" w14:textId="77777777" w:rsidR="00A32A8E" w:rsidRDefault="00A32A8E" w:rsidP="00A32A8E">
      <w:pPr>
        <w:pStyle w:val="Heading1"/>
      </w:pPr>
      <w:r>
        <w:t>Details</w:t>
      </w:r>
    </w:p>
    <w:p w14:paraId="2A9C29EC" w14:textId="77777777" w:rsidR="00A32A8E" w:rsidRDefault="00A32A8E" w:rsidP="00A32A8E">
      <w:pPr>
        <w:pStyle w:val="SEBodytext"/>
      </w:pPr>
    </w:p>
    <w:p w14:paraId="44010067" w14:textId="77777777" w:rsidR="00A32A8E" w:rsidRDefault="00B56AC9" w:rsidP="000C1F96">
      <w:pPr>
        <w:pStyle w:val="SEBodytext"/>
      </w:pPr>
      <w:r w:rsidRPr="00B56AC9">
        <w:t xml:space="preserve">From a </w:t>
      </w:r>
      <w:r w:rsidRPr="00B56AC9">
        <w:rPr>
          <w:b/>
        </w:rPr>
        <w:t>Back Layout Position</w:t>
      </w:r>
      <w:r w:rsidRPr="00B56AC9">
        <w:t>, the legs are raised to vertical as the body is submerged to a Back Pike Position with the toes just under the surface.</w:t>
      </w:r>
    </w:p>
    <w:p w14:paraId="757935B3" w14:textId="77777777" w:rsidR="00B56AC9" w:rsidRDefault="00B56AC9" w:rsidP="000C1F96">
      <w:pPr>
        <w:pStyle w:val="SEBodytext"/>
      </w:pPr>
    </w:p>
    <w:tbl>
      <w:tblPr>
        <w:tblStyle w:val="TableGridLight"/>
        <w:tblW w:w="0" w:type="auto"/>
        <w:tblLook w:val="04A0" w:firstRow="1" w:lastRow="0" w:firstColumn="1" w:lastColumn="0" w:noHBand="0" w:noVBand="1"/>
      </w:tblPr>
      <w:tblGrid>
        <w:gridCol w:w="5665"/>
        <w:gridCol w:w="341"/>
        <w:gridCol w:w="3004"/>
      </w:tblGrid>
      <w:tr w:rsidR="000C1F96" w14:paraId="310797D2" w14:textId="77777777" w:rsidTr="00B56AC9">
        <w:trPr>
          <w:trHeight w:val="182"/>
        </w:trPr>
        <w:tc>
          <w:tcPr>
            <w:tcW w:w="5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0DFC67" w14:textId="77777777" w:rsidR="000C1F96" w:rsidRDefault="000C1F96" w:rsidP="00A32A8E">
            <w:pPr>
              <w:pStyle w:val="SEBodytext"/>
            </w:pPr>
          </w:p>
        </w:tc>
        <w:tc>
          <w:tcPr>
            <w:tcW w:w="341" w:type="dxa"/>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tcPr>
          <w:p w14:paraId="2198D64F" w14:textId="77777777" w:rsidR="000C1F96" w:rsidRDefault="000C1F96" w:rsidP="00D04F03">
            <w:pPr>
              <w:pStyle w:val="SEBodytext"/>
            </w:pPr>
          </w:p>
        </w:tc>
        <w:tc>
          <w:tcPr>
            <w:tcW w:w="3004" w:type="dxa"/>
            <w:tcBorders>
              <w:left w:val="single" w:sz="4" w:space="0" w:color="BFBFBF" w:themeColor="background1" w:themeShade="BF"/>
            </w:tcBorders>
          </w:tcPr>
          <w:p w14:paraId="7F6254D6" w14:textId="77777777" w:rsidR="000C1F96" w:rsidRDefault="000C1F96" w:rsidP="00D04F03">
            <w:pPr>
              <w:pStyle w:val="SEBodytext"/>
              <w:rPr>
                <w:b/>
              </w:rPr>
            </w:pPr>
            <w:r w:rsidRPr="000C1F96">
              <w:rPr>
                <w:b/>
              </w:rPr>
              <w:t>MARK</w:t>
            </w:r>
          </w:p>
          <w:p w14:paraId="7A5D8229" w14:textId="77777777" w:rsidR="000C1F96" w:rsidRDefault="000C1F96" w:rsidP="00D04F03">
            <w:pPr>
              <w:pStyle w:val="SEBodytext"/>
              <w:rPr>
                <w:b/>
              </w:rPr>
            </w:pPr>
          </w:p>
          <w:p w14:paraId="705758CD" w14:textId="77777777" w:rsidR="000C1F96" w:rsidRDefault="000C1F96" w:rsidP="00D04F03">
            <w:pPr>
              <w:pStyle w:val="SEBodytext"/>
              <w:rPr>
                <w:b/>
              </w:rPr>
            </w:pPr>
          </w:p>
          <w:p w14:paraId="61F69EB1" w14:textId="77777777" w:rsidR="000C1F96" w:rsidRDefault="000C1F96" w:rsidP="00D04F03">
            <w:pPr>
              <w:pStyle w:val="SEBodytext"/>
              <w:rPr>
                <w:b/>
              </w:rPr>
            </w:pPr>
          </w:p>
          <w:p w14:paraId="4D32CDA2" w14:textId="77777777" w:rsidR="000C1F96" w:rsidRPr="000C1F96" w:rsidRDefault="000C1F96" w:rsidP="00D04F03">
            <w:pPr>
              <w:pStyle w:val="SEBodytext"/>
              <w:rPr>
                <w:b/>
              </w:rPr>
            </w:pPr>
          </w:p>
        </w:tc>
      </w:tr>
    </w:tbl>
    <w:p w14:paraId="0B581036" w14:textId="77777777" w:rsidR="000C1F96" w:rsidRDefault="000C1F96" w:rsidP="000C1F96">
      <w:pPr>
        <w:pStyle w:val="SEBodytext"/>
      </w:pPr>
    </w:p>
    <w:p w14:paraId="4C728E94" w14:textId="77777777" w:rsidR="000C1F96" w:rsidRDefault="000C1F96" w:rsidP="000C1F96">
      <w:pPr>
        <w:pStyle w:val="SEBodytext"/>
      </w:pPr>
    </w:p>
    <w:tbl>
      <w:tblPr>
        <w:tblStyle w:val="TableGridLight"/>
        <w:tblW w:w="0" w:type="auto"/>
        <w:tblLook w:val="04A0" w:firstRow="1" w:lastRow="0" w:firstColumn="1" w:lastColumn="0" w:noHBand="0" w:noVBand="1"/>
      </w:tblPr>
      <w:tblGrid>
        <w:gridCol w:w="9010"/>
      </w:tblGrid>
      <w:tr w:rsidR="000C1F96" w:rsidRPr="000C1F96" w14:paraId="3749F6FA" w14:textId="77777777" w:rsidTr="00D04F03">
        <w:tc>
          <w:tcPr>
            <w:tcW w:w="9010" w:type="dxa"/>
            <w:shd w:val="clear" w:color="auto" w:fill="EEEEEE" w:themeFill="background2"/>
          </w:tcPr>
          <w:p w14:paraId="61D4AEFC" w14:textId="77777777" w:rsidR="000C1F96" w:rsidRPr="000C1F96" w:rsidRDefault="000C1F96" w:rsidP="00D04F03">
            <w:pPr>
              <w:pStyle w:val="SEBodytext"/>
              <w:rPr>
                <w:sz w:val="20"/>
              </w:rPr>
            </w:pPr>
            <w:r w:rsidRPr="000C1F96">
              <w:rPr>
                <w:sz w:val="20"/>
              </w:rPr>
              <w:t>Feedback</w:t>
            </w:r>
          </w:p>
        </w:tc>
      </w:tr>
      <w:tr w:rsidR="000C1F96" w:rsidRPr="000C1F96" w14:paraId="025F16AC" w14:textId="77777777" w:rsidTr="00D04F03">
        <w:trPr>
          <w:trHeight w:val="2377"/>
        </w:trPr>
        <w:tc>
          <w:tcPr>
            <w:tcW w:w="9010" w:type="dxa"/>
            <w:shd w:val="clear" w:color="auto" w:fill="FFFFFF" w:themeFill="background1"/>
          </w:tcPr>
          <w:p w14:paraId="2B94B135" w14:textId="77777777" w:rsidR="000C1F96" w:rsidRPr="000C1F96" w:rsidRDefault="000C1F96" w:rsidP="00D04F03">
            <w:pPr>
              <w:pStyle w:val="SEBodytext"/>
              <w:rPr>
                <w:sz w:val="20"/>
              </w:rPr>
            </w:pPr>
          </w:p>
        </w:tc>
      </w:tr>
    </w:tbl>
    <w:p w14:paraId="14F584DA" w14:textId="77777777" w:rsidR="000C1F96" w:rsidRDefault="000C1F96" w:rsidP="000C1F96">
      <w:pPr>
        <w:rPr>
          <w:color w:val="555555" w:themeColor="text1"/>
          <w:sz w:val="22"/>
          <w:lang w:val="en-US"/>
        </w:rPr>
      </w:pPr>
    </w:p>
    <w:p w14:paraId="29F653CD" w14:textId="77777777" w:rsidR="00DB238E" w:rsidRDefault="00DB238E">
      <w:pPr>
        <w:rPr>
          <w:rFonts w:eastAsiaTheme="majorEastAsia" w:cstheme="majorBidi"/>
          <w:color w:val="EE3A24" w:themeColor="accent3"/>
          <w:sz w:val="28"/>
          <w:szCs w:val="28"/>
        </w:rPr>
      </w:pPr>
      <w:r>
        <w:br w:type="page"/>
      </w:r>
    </w:p>
    <w:p w14:paraId="69F99738" w14:textId="77777777" w:rsidR="00150325" w:rsidRDefault="00150325" w:rsidP="00150325">
      <w:pPr>
        <w:pStyle w:val="Heading1"/>
      </w:pPr>
      <w:r>
        <w:t>Element 8</w:t>
      </w:r>
    </w:p>
    <w:p w14:paraId="272B1E94" w14:textId="77777777" w:rsidR="00150325" w:rsidRDefault="00150325" w:rsidP="00150325">
      <w:pPr>
        <w:pStyle w:val="SEBodytext"/>
      </w:pPr>
    </w:p>
    <w:p w14:paraId="3C40E86F" w14:textId="77777777" w:rsidR="00150325" w:rsidRDefault="00A32A8E" w:rsidP="00150325">
      <w:pPr>
        <w:pStyle w:val="SEBodytext"/>
      </w:pPr>
      <w:r w:rsidRPr="00A32A8E">
        <w:t>Back tu</w:t>
      </w:r>
      <w:r>
        <w:t>ck somersault (Fig 310 – DD 1.1</w:t>
      </w:r>
      <w:r w:rsidRPr="00A32A8E">
        <w:t>)</w:t>
      </w:r>
      <w:r>
        <w:t>.</w:t>
      </w:r>
    </w:p>
    <w:p w14:paraId="2121CDE8" w14:textId="77777777" w:rsidR="00A32A8E" w:rsidRDefault="00A32A8E" w:rsidP="00150325">
      <w:pPr>
        <w:pStyle w:val="SEBodytext"/>
      </w:pPr>
    </w:p>
    <w:p w14:paraId="28E5001E" w14:textId="77777777" w:rsidR="00A32A8E" w:rsidRDefault="00A32A8E" w:rsidP="00150325">
      <w:pPr>
        <w:pStyle w:val="SEBodytext"/>
      </w:pPr>
      <w:r>
        <w:rPr>
          <w:noProof/>
          <w:lang w:val="en-GB" w:eastAsia="en-GB"/>
        </w:rPr>
        <w:drawing>
          <wp:inline distT="0" distB="0" distL="0" distR="0" wp14:anchorId="7EE515B6" wp14:editId="357ED064">
            <wp:extent cx="5723906" cy="728342"/>
            <wp:effectExtent l="0" t="0" r="0" b="0"/>
            <wp:docPr id="2"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9.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89938" cy="736744"/>
                    </a:xfrm>
                    <a:prstGeom prst="rect">
                      <a:avLst/>
                    </a:prstGeom>
                  </pic:spPr>
                </pic:pic>
              </a:graphicData>
            </a:graphic>
          </wp:inline>
        </w:drawing>
      </w:r>
    </w:p>
    <w:p w14:paraId="744259A2" w14:textId="77777777" w:rsidR="00A32A8E" w:rsidRDefault="00A32A8E" w:rsidP="00A32A8E">
      <w:pPr>
        <w:pStyle w:val="Heading1"/>
      </w:pPr>
      <w:r>
        <w:t>Details</w:t>
      </w:r>
    </w:p>
    <w:p w14:paraId="30759AC8" w14:textId="77777777" w:rsidR="00A32A8E" w:rsidRDefault="00A32A8E" w:rsidP="00A32A8E">
      <w:pPr>
        <w:pStyle w:val="SEBodytext"/>
      </w:pPr>
    </w:p>
    <w:p w14:paraId="2ABFB91C" w14:textId="77777777" w:rsidR="00A32A8E" w:rsidRDefault="00B56AC9" w:rsidP="00150325">
      <w:pPr>
        <w:pStyle w:val="SEBodytext"/>
      </w:pPr>
      <w:r w:rsidRPr="00B56AC9">
        <w:t xml:space="preserve">From a </w:t>
      </w:r>
      <w:r w:rsidRPr="00B56AC9">
        <w:rPr>
          <w:b/>
        </w:rPr>
        <w:t>Back Layout Position</w:t>
      </w:r>
      <w:r w:rsidRPr="00B56AC9">
        <w:t xml:space="preserve">, the knees and toes are drawn along the surface to assume a Tuck Position. With continuous motion, the tuck becomes more compact as the body somersaults backward around a lateral axis for one complete revolution. A </w:t>
      </w:r>
      <w:r w:rsidRPr="00B56AC9">
        <w:rPr>
          <w:b/>
        </w:rPr>
        <w:t>Back Layout Position</w:t>
      </w:r>
      <w:r w:rsidRPr="00B56AC9">
        <w:t xml:space="preserve"> is resumed.</w:t>
      </w:r>
    </w:p>
    <w:p w14:paraId="182D2178" w14:textId="77777777" w:rsidR="00B56AC9" w:rsidRDefault="00B56AC9" w:rsidP="00150325">
      <w:pPr>
        <w:pStyle w:val="SEBodytext"/>
      </w:pPr>
    </w:p>
    <w:tbl>
      <w:tblPr>
        <w:tblStyle w:val="TableGridLight"/>
        <w:tblW w:w="0" w:type="auto"/>
        <w:tblLook w:val="04A0" w:firstRow="1" w:lastRow="0" w:firstColumn="1" w:lastColumn="0" w:noHBand="0" w:noVBand="1"/>
      </w:tblPr>
      <w:tblGrid>
        <w:gridCol w:w="5665"/>
        <w:gridCol w:w="341"/>
        <w:gridCol w:w="3004"/>
      </w:tblGrid>
      <w:tr w:rsidR="00150325" w14:paraId="418D6E12" w14:textId="77777777" w:rsidTr="00DB238E">
        <w:trPr>
          <w:trHeight w:val="1540"/>
        </w:trPr>
        <w:tc>
          <w:tcPr>
            <w:tcW w:w="5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69B836" w14:textId="77777777" w:rsidR="00150325" w:rsidRDefault="00150325" w:rsidP="00A32A8E">
            <w:pPr>
              <w:pStyle w:val="SEBodytext"/>
            </w:pPr>
          </w:p>
        </w:tc>
        <w:tc>
          <w:tcPr>
            <w:tcW w:w="341" w:type="dxa"/>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tcPr>
          <w:p w14:paraId="70CCAB42" w14:textId="77777777" w:rsidR="00150325" w:rsidRDefault="00150325" w:rsidP="00D04F03">
            <w:pPr>
              <w:pStyle w:val="SEBodytext"/>
            </w:pPr>
          </w:p>
        </w:tc>
        <w:tc>
          <w:tcPr>
            <w:tcW w:w="3004" w:type="dxa"/>
            <w:tcBorders>
              <w:left w:val="single" w:sz="4" w:space="0" w:color="BFBFBF" w:themeColor="background1" w:themeShade="BF"/>
            </w:tcBorders>
          </w:tcPr>
          <w:p w14:paraId="76D2F34B" w14:textId="77777777" w:rsidR="00150325" w:rsidRDefault="00150325" w:rsidP="00D04F03">
            <w:pPr>
              <w:pStyle w:val="SEBodytext"/>
              <w:rPr>
                <w:b/>
              </w:rPr>
            </w:pPr>
            <w:r w:rsidRPr="000C1F96">
              <w:rPr>
                <w:b/>
              </w:rPr>
              <w:t>MARK</w:t>
            </w:r>
          </w:p>
          <w:p w14:paraId="15CC68E1" w14:textId="77777777" w:rsidR="00150325" w:rsidRDefault="00150325" w:rsidP="00D04F03">
            <w:pPr>
              <w:pStyle w:val="SEBodytext"/>
              <w:rPr>
                <w:b/>
              </w:rPr>
            </w:pPr>
          </w:p>
          <w:p w14:paraId="5DE0311D" w14:textId="77777777" w:rsidR="00150325" w:rsidRDefault="00150325" w:rsidP="00D04F03">
            <w:pPr>
              <w:pStyle w:val="SEBodytext"/>
              <w:rPr>
                <w:b/>
              </w:rPr>
            </w:pPr>
          </w:p>
          <w:p w14:paraId="7CC91A45" w14:textId="77777777" w:rsidR="00150325" w:rsidRDefault="00150325" w:rsidP="00D04F03">
            <w:pPr>
              <w:pStyle w:val="SEBodytext"/>
              <w:rPr>
                <w:b/>
              </w:rPr>
            </w:pPr>
          </w:p>
          <w:p w14:paraId="4A01C91E" w14:textId="77777777" w:rsidR="00150325" w:rsidRPr="000C1F96" w:rsidRDefault="00150325" w:rsidP="00D04F03">
            <w:pPr>
              <w:pStyle w:val="SEBodytext"/>
              <w:rPr>
                <w:b/>
              </w:rPr>
            </w:pPr>
          </w:p>
        </w:tc>
      </w:tr>
    </w:tbl>
    <w:p w14:paraId="69C49123" w14:textId="77777777" w:rsidR="00150325" w:rsidRDefault="00150325" w:rsidP="00150325">
      <w:pPr>
        <w:pStyle w:val="SEBodytext"/>
      </w:pPr>
    </w:p>
    <w:p w14:paraId="3500DB6F" w14:textId="77777777" w:rsidR="00B56AC9" w:rsidRDefault="00B56AC9" w:rsidP="00150325">
      <w:pPr>
        <w:pStyle w:val="SEBodytext"/>
      </w:pPr>
    </w:p>
    <w:tbl>
      <w:tblPr>
        <w:tblStyle w:val="TableGridLight"/>
        <w:tblW w:w="0" w:type="auto"/>
        <w:tblLook w:val="04A0" w:firstRow="1" w:lastRow="0" w:firstColumn="1" w:lastColumn="0" w:noHBand="0" w:noVBand="1"/>
      </w:tblPr>
      <w:tblGrid>
        <w:gridCol w:w="9010"/>
      </w:tblGrid>
      <w:tr w:rsidR="00150325" w:rsidRPr="000C1F96" w14:paraId="788C4770" w14:textId="77777777" w:rsidTr="00D04F03">
        <w:tc>
          <w:tcPr>
            <w:tcW w:w="9010" w:type="dxa"/>
            <w:shd w:val="clear" w:color="auto" w:fill="EEEEEE" w:themeFill="background2"/>
          </w:tcPr>
          <w:p w14:paraId="7CEF047E" w14:textId="77777777" w:rsidR="00150325" w:rsidRPr="000C1F96" w:rsidRDefault="00150325" w:rsidP="00D04F03">
            <w:pPr>
              <w:pStyle w:val="SEBodytext"/>
              <w:rPr>
                <w:sz w:val="20"/>
              </w:rPr>
            </w:pPr>
            <w:r w:rsidRPr="000C1F96">
              <w:rPr>
                <w:sz w:val="20"/>
              </w:rPr>
              <w:t>Feedback</w:t>
            </w:r>
          </w:p>
        </w:tc>
      </w:tr>
      <w:tr w:rsidR="00150325" w:rsidRPr="000C1F96" w14:paraId="0DAA4153" w14:textId="77777777" w:rsidTr="00D04F03">
        <w:trPr>
          <w:trHeight w:val="2377"/>
        </w:trPr>
        <w:tc>
          <w:tcPr>
            <w:tcW w:w="9010" w:type="dxa"/>
            <w:shd w:val="clear" w:color="auto" w:fill="FFFFFF" w:themeFill="background1"/>
          </w:tcPr>
          <w:p w14:paraId="389D82A8" w14:textId="77777777" w:rsidR="00150325" w:rsidRPr="000C1F96" w:rsidRDefault="00150325" w:rsidP="00D04F03">
            <w:pPr>
              <w:pStyle w:val="SEBodytext"/>
              <w:rPr>
                <w:sz w:val="20"/>
              </w:rPr>
            </w:pPr>
          </w:p>
        </w:tc>
      </w:tr>
    </w:tbl>
    <w:p w14:paraId="5798BBE8" w14:textId="77777777" w:rsidR="00150325" w:rsidRDefault="00150325" w:rsidP="00150325">
      <w:pPr>
        <w:rPr>
          <w:color w:val="555555" w:themeColor="text1"/>
          <w:sz w:val="22"/>
          <w:lang w:val="en-US"/>
        </w:rPr>
      </w:pPr>
    </w:p>
    <w:p w14:paraId="196D9A4F" w14:textId="77777777" w:rsidR="000C1F96" w:rsidRDefault="000C1F96" w:rsidP="000C1F96">
      <w:pPr>
        <w:rPr>
          <w:color w:val="555555" w:themeColor="text1"/>
          <w:sz w:val="22"/>
          <w:lang w:val="en-US"/>
        </w:rPr>
      </w:pPr>
    </w:p>
    <w:p w14:paraId="1CC5992D" w14:textId="77777777" w:rsidR="000C1F96" w:rsidRDefault="000C1F96" w:rsidP="000C1F96">
      <w:pPr>
        <w:pStyle w:val="SEBodytext"/>
      </w:pPr>
    </w:p>
    <w:p w14:paraId="639209F8" w14:textId="77777777" w:rsidR="00DB238E" w:rsidRDefault="00DB238E">
      <w:pPr>
        <w:rPr>
          <w:rFonts w:eastAsiaTheme="majorEastAsia" w:cstheme="majorBidi"/>
          <w:color w:val="EE3A24" w:themeColor="accent3"/>
          <w:sz w:val="28"/>
          <w:szCs w:val="28"/>
        </w:rPr>
      </w:pPr>
      <w:r>
        <w:br w:type="page"/>
      </w:r>
    </w:p>
    <w:p w14:paraId="749558E4" w14:textId="77777777" w:rsidR="00150325" w:rsidRDefault="00150325" w:rsidP="00150325">
      <w:pPr>
        <w:pStyle w:val="Heading1"/>
      </w:pPr>
      <w:r>
        <w:t>Element 9</w:t>
      </w:r>
    </w:p>
    <w:p w14:paraId="20800EF4" w14:textId="77777777" w:rsidR="00150325" w:rsidRDefault="00150325" w:rsidP="00150325">
      <w:pPr>
        <w:pStyle w:val="SEBodytext"/>
      </w:pPr>
    </w:p>
    <w:p w14:paraId="6BCA5E4F" w14:textId="77777777" w:rsidR="00150325" w:rsidRDefault="00A32A8E" w:rsidP="00150325">
      <w:pPr>
        <w:pStyle w:val="SEBodytext"/>
      </w:pPr>
      <w:r w:rsidRPr="00A32A8E">
        <w:t>Fishtail position (BP 8)</w:t>
      </w:r>
      <w:r>
        <w:t>.</w:t>
      </w:r>
    </w:p>
    <w:p w14:paraId="4D90FB54" w14:textId="77777777" w:rsidR="00A32A8E" w:rsidRDefault="00A32A8E" w:rsidP="00150325">
      <w:pPr>
        <w:pStyle w:val="SEBodytext"/>
      </w:pPr>
    </w:p>
    <w:p w14:paraId="4E069E74" w14:textId="77777777" w:rsidR="00A32A8E" w:rsidRDefault="00A32A8E" w:rsidP="00150325">
      <w:pPr>
        <w:pStyle w:val="SEBodytext"/>
      </w:pPr>
      <w:r>
        <w:rPr>
          <w:noProof/>
          <w:lang w:val="en-GB" w:eastAsia="en-GB"/>
        </w:rPr>
        <w:drawing>
          <wp:inline distT="0" distB="0" distL="0" distR="0" wp14:anchorId="5D0D6E1C" wp14:editId="67460395">
            <wp:extent cx="1569318" cy="2055114"/>
            <wp:effectExtent l="0" t="0" r="0" b="2540"/>
            <wp:docPr id="37"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1.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69318" cy="2055114"/>
                    </a:xfrm>
                    <a:prstGeom prst="rect">
                      <a:avLst/>
                    </a:prstGeom>
                  </pic:spPr>
                </pic:pic>
              </a:graphicData>
            </a:graphic>
          </wp:inline>
        </w:drawing>
      </w:r>
    </w:p>
    <w:p w14:paraId="6EF9B948" w14:textId="77777777" w:rsidR="00A32A8E" w:rsidRDefault="00A32A8E" w:rsidP="00A32A8E">
      <w:pPr>
        <w:pStyle w:val="Heading1"/>
      </w:pPr>
      <w:r>
        <w:t>Details</w:t>
      </w:r>
    </w:p>
    <w:p w14:paraId="7D45E3A2" w14:textId="77777777" w:rsidR="00A32A8E" w:rsidRDefault="00A32A8E" w:rsidP="00A32A8E">
      <w:pPr>
        <w:pStyle w:val="SEBodytext"/>
      </w:pPr>
    </w:p>
    <w:p w14:paraId="7D3AAE04" w14:textId="77777777" w:rsidR="00A32A8E" w:rsidRDefault="00B56AC9" w:rsidP="00A32A8E">
      <w:pPr>
        <w:pStyle w:val="SEBodytext"/>
      </w:pPr>
      <w:r w:rsidRPr="00B56AC9">
        <w:t xml:space="preserve">Body extended in </w:t>
      </w:r>
      <w:r w:rsidRPr="00B56AC9">
        <w:rPr>
          <w:b/>
        </w:rPr>
        <w:t>Vertical Position</w:t>
      </w:r>
      <w:r w:rsidRPr="00B56AC9">
        <w:t>, with one leg extended forward to the body. The foot of the forward leg is at the surface, regardless of the height of the hips.</w:t>
      </w:r>
    </w:p>
    <w:p w14:paraId="4F32CC82" w14:textId="77777777" w:rsidR="00B56AC9" w:rsidRDefault="00B56AC9" w:rsidP="00A32A8E">
      <w:pPr>
        <w:pStyle w:val="SEBodytext"/>
      </w:pPr>
    </w:p>
    <w:tbl>
      <w:tblPr>
        <w:tblStyle w:val="TableGridLight"/>
        <w:tblW w:w="0" w:type="auto"/>
        <w:tblLook w:val="04A0" w:firstRow="1" w:lastRow="0" w:firstColumn="1" w:lastColumn="0" w:noHBand="0" w:noVBand="1"/>
      </w:tblPr>
      <w:tblGrid>
        <w:gridCol w:w="5665"/>
        <w:gridCol w:w="341"/>
        <w:gridCol w:w="3004"/>
      </w:tblGrid>
      <w:tr w:rsidR="00150325" w14:paraId="780D76A3" w14:textId="77777777" w:rsidTr="00D04F03">
        <w:trPr>
          <w:trHeight w:val="981"/>
        </w:trPr>
        <w:tc>
          <w:tcPr>
            <w:tcW w:w="5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DC7735" w14:textId="77777777" w:rsidR="00150325" w:rsidRDefault="00150325" w:rsidP="00A32A8E">
            <w:pPr>
              <w:pStyle w:val="SEBodytext"/>
            </w:pPr>
          </w:p>
        </w:tc>
        <w:tc>
          <w:tcPr>
            <w:tcW w:w="341" w:type="dxa"/>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tcPr>
          <w:p w14:paraId="26D6203F" w14:textId="77777777" w:rsidR="00150325" w:rsidRDefault="00150325" w:rsidP="00D04F03">
            <w:pPr>
              <w:pStyle w:val="SEBodytext"/>
            </w:pPr>
          </w:p>
        </w:tc>
        <w:tc>
          <w:tcPr>
            <w:tcW w:w="3004" w:type="dxa"/>
            <w:tcBorders>
              <w:left w:val="single" w:sz="4" w:space="0" w:color="BFBFBF" w:themeColor="background1" w:themeShade="BF"/>
            </w:tcBorders>
          </w:tcPr>
          <w:p w14:paraId="7F9FCB41" w14:textId="77777777" w:rsidR="00150325" w:rsidRDefault="00150325" w:rsidP="00D04F03">
            <w:pPr>
              <w:pStyle w:val="SEBodytext"/>
              <w:rPr>
                <w:b/>
              </w:rPr>
            </w:pPr>
            <w:r w:rsidRPr="000C1F96">
              <w:rPr>
                <w:b/>
              </w:rPr>
              <w:t>MARK</w:t>
            </w:r>
          </w:p>
          <w:p w14:paraId="3045698F" w14:textId="77777777" w:rsidR="00150325" w:rsidRDefault="00150325" w:rsidP="00D04F03">
            <w:pPr>
              <w:pStyle w:val="SEBodytext"/>
              <w:rPr>
                <w:b/>
              </w:rPr>
            </w:pPr>
          </w:p>
          <w:p w14:paraId="71EF70FB" w14:textId="77777777" w:rsidR="00150325" w:rsidRDefault="00150325" w:rsidP="00D04F03">
            <w:pPr>
              <w:pStyle w:val="SEBodytext"/>
              <w:rPr>
                <w:b/>
              </w:rPr>
            </w:pPr>
          </w:p>
          <w:p w14:paraId="09CE4BD1" w14:textId="77777777" w:rsidR="00150325" w:rsidRDefault="00150325" w:rsidP="00D04F03">
            <w:pPr>
              <w:pStyle w:val="SEBodytext"/>
              <w:rPr>
                <w:b/>
              </w:rPr>
            </w:pPr>
          </w:p>
          <w:p w14:paraId="4A3F4381" w14:textId="77777777" w:rsidR="00150325" w:rsidRPr="000C1F96" w:rsidRDefault="00150325" w:rsidP="00D04F03">
            <w:pPr>
              <w:pStyle w:val="SEBodytext"/>
              <w:rPr>
                <w:b/>
              </w:rPr>
            </w:pPr>
          </w:p>
        </w:tc>
      </w:tr>
    </w:tbl>
    <w:p w14:paraId="378D560F" w14:textId="77777777" w:rsidR="00150325" w:rsidRDefault="00150325" w:rsidP="00150325">
      <w:pPr>
        <w:pStyle w:val="SEBodytext"/>
      </w:pPr>
    </w:p>
    <w:p w14:paraId="442B4741" w14:textId="77777777" w:rsidR="00150325" w:rsidRDefault="00150325" w:rsidP="00150325">
      <w:pPr>
        <w:pStyle w:val="SEBodytext"/>
      </w:pPr>
    </w:p>
    <w:tbl>
      <w:tblPr>
        <w:tblStyle w:val="TableGridLight"/>
        <w:tblW w:w="0" w:type="auto"/>
        <w:tblLook w:val="04A0" w:firstRow="1" w:lastRow="0" w:firstColumn="1" w:lastColumn="0" w:noHBand="0" w:noVBand="1"/>
      </w:tblPr>
      <w:tblGrid>
        <w:gridCol w:w="9010"/>
      </w:tblGrid>
      <w:tr w:rsidR="00150325" w:rsidRPr="000C1F96" w14:paraId="3EA73360" w14:textId="77777777" w:rsidTr="00D04F03">
        <w:tc>
          <w:tcPr>
            <w:tcW w:w="9010" w:type="dxa"/>
            <w:shd w:val="clear" w:color="auto" w:fill="EEEEEE" w:themeFill="background2"/>
          </w:tcPr>
          <w:p w14:paraId="4B595F3B" w14:textId="77777777" w:rsidR="00150325" w:rsidRPr="000C1F96" w:rsidRDefault="00150325" w:rsidP="00D04F03">
            <w:pPr>
              <w:pStyle w:val="SEBodytext"/>
              <w:rPr>
                <w:sz w:val="20"/>
              </w:rPr>
            </w:pPr>
            <w:r w:rsidRPr="000C1F96">
              <w:rPr>
                <w:sz w:val="20"/>
              </w:rPr>
              <w:t>Feedback</w:t>
            </w:r>
          </w:p>
        </w:tc>
      </w:tr>
      <w:tr w:rsidR="00150325" w:rsidRPr="000C1F96" w14:paraId="2BA14F26" w14:textId="77777777" w:rsidTr="00D04F03">
        <w:trPr>
          <w:trHeight w:val="2377"/>
        </w:trPr>
        <w:tc>
          <w:tcPr>
            <w:tcW w:w="9010" w:type="dxa"/>
            <w:shd w:val="clear" w:color="auto" w:fill="FFFFFF" w:themeFill="background1"/>
          </w:tcPr>
          <w:p w14:paraId="2F6AB4A8" w14:textId="77777777" w:rsidR="00150325" w:rsidRPr="000C1F96" w:rsidRDefault="00150325" w:rsidP="00D04F03">
            <w:pPr>
              <w:pStyle w:val="SEBodytext"/>
              <w:rPr>
                <w:sz w:val="20"/>
              </w:rPr>
            </w:pPr>
          </w:p>
        </w:tc>
      </w:tr>
    </w:tbl>
    <w:p w14:paraId="66662E88" w14:textId="77777777" w:rsidR="00150325" w:rsidRDefault="00150325" w:rsidP="00150325">
      <w:pPr>
        <w:rPr>
          <w:color w:val="555555" w:themeColor="text1"/>
          <w:sz w:val="22"/>
          <w:lang w:val="en-US"/>
        </w:rPr>
      </w:pPr>
    </w:p>
    <w:p w14:paraId="79140D6A" w14:textId="77777777" w:rsidR="00DB238E" w:rsidRDefault="00DB238E">
      <w:pPr>
        <w:rPr>
          <w:rFonts w:eastAsiaTheme="majorEastAsia" w:cstheme="majorBidi"/>
          <w:color w:val="EE3A24" w:themeColor="accent3"/>
          <w:sz w:val="28"/>
          <w:szCs w:val="28"/>
        </w:rPr>
      </w:pPr>
      <w:r>
        <w:br w:type="page"/>
      </w:r>
    </w:p>
    <w:p w14:paraId="11539EEF" w14:textId="77777777" w:rsidR="00150325" w:rsidRDefault="00150325" w:rsidP="00150325">
      <w:pPr>
        <w:pStyle w:val="Heading1"/>
      </w:pPr>
      <w:r>
        <w:t>Element 10</w:t>
      </w:r>
    </w:p>
    <w:p w14:paraId="50050161" w14:textId="77777777" w:rsidR="00150325" w:rsidRDefault="00150325" w:rsidP="00150325">
      <w:pPr>
        <w:pStyle w:val="SEBodytext"/>
      </w:pPr>
    </w:p>
    <w:p w14:paraId="6B12B5CF" w14:textId="77777777" w:rsidR="00150325" w:rsidRDefault="00A32A8E" w:rsidP="00150325">
      <w:pPr>
        <w:pStyle w:val="SEBodytext"/>
      </w:pPr>
      <w:r w:rsidRPr="00A32A8E">
        <w:t>Split position on land – Right leg and left leg. Both legs must be attempted</w:t>
      </w:r>
      <w:r>
        <w:t>.</w:t>
      </w:r>
    </w:p>
    <w:p w14:paraId="47D5C2A8" w14:textId="77777777" w:rsidR="00A32A8E" w:rsidRDefault="00A32A8E" w:rsidP="00A32A8E">
      <w:pPr>
        <w:pStyle w:val="Heading1"/>
      </w:pPr>
      <w:r>
        <w:t>Details</w:t>
      </w:r>
    </w:p>
    <w:p w14:paraId="6E9975A1" w14:textId="77777777" w:rsidR="00A32A8E" w:rsidRDefault="00A32A8E" w:rsidP="00A32A8E">
      <w:pPr>
        <w:pStyle w:val="SEBodytext"/>
      </w:pPr>
    </w:p>
    <w:p w14:paraId="10429016" w14:textId="77777777" w:rsidR="00B56AC9" w:rsidRDefault="00B56AC9" w:rsidP="00150325">
      <w:pPr>
        <w:pStyle w:val="SEBodytext"/>
      </w:pPr>
      <w:r w:rsidRPr="00B56AC9">
        <w:t xml:space="preserve">If not flat swimmers may use blocks to support the body on both sides. For a flat and over split the crotch must be on the floor. If the swimmer is not flat then it will be measured in relation to the crotch height from the floor.  All positions should be completed with full extension and body vertical or 0 will be given. </w:t>
      </w:r>
    </w:p>
    <w:p w14:paraId="649E535D" w14:textId="77777777" w:rsidR="00B56AC9" w:rsidRDefault="00B56AC9" w:rsidP="00150325">
      <w:pPr>
        <w:pStyle w:val="SEBodytext"/>
      </w:pPr>
    </w:p>
    <w:p w14:paraId="28F0F98B" w14:textId="77777777" w:rsidR="00A32A8E" w:rsidRDefault="00B56AC9" w:rsidP="00150325">
      <w:pPr>
        <w:pStyle w:val="SEBodytext"/>
      </w:pPr>
      <w:r w:rsidRPr="00B56AC9">
        <w:t>Minimum requirement is set for every split to be attempted. If swimmers do not meet the minimum requirements for the angle attempted, then they may attempt the angle below. 10cm block to be used to see the crotch distance from the floor (if not flat) and used for over splits.</w:t>
      </w:r>
    </w:p>
    <w:p w14:paraId="3FA20C68" w14:textId="77777777" w:rsidR="00B56AC9" w:rsidRDefault="00B56AC9" w:rsidP="00150325">
      <w:pPr>
        <w:pStyle w:val="SEBodytext"/>
      </w:pPr>
    </w:p>
    <w:tbl>
      <w:tblPr>
        <w:tblStyle w:val="TableGridLight"/>
        <w:tblW w:w="0" w:type="auto"/>
        <w:tblLook w:val="04A0" w:firstRow="1" w:lastRow="0" w:firstColumn="1" w:lastColumn="0" w:noHBand="0" w:noVBand="1"/>
      </w:tblPr>
      <w:tblGrid>
        <w:gridCol w:w="5665"/>
        <w:gridCol w:w="341"/>
        <w:gridCol w:w="1502"/>
        <w:gridCol w:w="1502"/>
      </w:tblGrid>
      <w:tr w:rsidR="00D46FCB" w14:paraId="2EFBA529" w14:textId="77777777" w:rsidTr="00D46FCB">
        <w:trPr>
          <w:trHeight w:val="20"/>
        </w:trPr>
        <w:tc>
          <w:tcPr>
            <w:tcW w:w="5665" w:type="dxa"/>
            <w:vMerge w:val="restart"/>
            <w:tcBorders>
              <w:top w:val="single" w:sz="4" w:space="0" w:color="FFFFFF" w:themeColor="background1"/>
              <w:left w:val="single" w:sz="4" w:space="0" w:color="FFFFFF" w:themeColor="background1"/>
              <w:right w:val="single" w:sz="4" w:space="0" w:color="FFFFFF" w:themeColor="background1"/>
            </w:tcBorders>
          </w:tcPr>
          <w:p w14:paraId="46C2D37D" w14:textId="77777777" w:rsidR="00D46FCB" w:rsidRPr="00A32A8E" w:rsidRDefault="00D46FCB" w:rsidP="00A32A8E">
            <w:pPr>
              <w:pStyle w:val="SEBodytext"/>
              <w:rPr>
                <w:b/>
              </w:rPr>
            </w:pPr>
            <w:r w:rsidRPr="00A32A8E">
              <w:rPr>
                <w:b/>
              </w:rPr>
              <w:t>MINIMUM REQUIREMENT FOR ALL ANGLES</w:t>
            </w:r>
            <w:r>
              <w:rPr>
                <w:b/>
              </w:rPr>
              <w:t>.</w:t>
            </w:r>
          </w:p>
          <w:p w14:paraId="3B3836DB" w14:textId="77777777" w:rsidR="00D46FCB" w:rsidRPr="00A32A8E" w:rsidRDefault="00D46FCB" w:rsidP="00A32A8E">
            <w:pPr>
              <w:pStyle w:val="SEBodytext"/>
              <w:rPr>
                <w:b/>
              </w:rPr>
            </w:pPr>
          </w:p>
          <w:p w14:paraId="769D3E3B" w14:textId="69CAEAE7" w:rsidR="00B56AC9" w:rsidRDefault="00B56AC9" w:rsidP="00B56AC9">
            <w:pPr>
              <w:pStyle w:val="SEBodytext"/>
            </w:pPr>
            <w:r>
              <w:t>Legs and feet fully extended</w:t>
            </w:r>
            <w:r w:rsidR="00973AD1">
              <w:t>.</w:t>
            </w:r>
          </w:p>
          <w:p w14:paraId="09695300" w14:textId="77777777" w:rsidR="00B56AC9" w:rsidRDefault="00B56AC9" w:rsidP="00B56AC9">
            <w:pPr>
              <w:pStyle w:val="SEBodytext"/>
            </w:pPr>
          </w:p>
          <w:p w14:paraId="28A1DA54" w14:textId="6B59A990" w:rsidR="00B56AC9" w:rsidRDefault="00973AD1" w:rsidP="00B56AC9">
            <w:pPr>
              <w:pStyle w:val="SEBodytext"/>
            </w:pPr>
            <w:r>
              <w:t>Body and shoulders above hips.</w:t>
            </w:r>
          </w:p>
          <w:p w14:paraId="64418C40" w14:textId="77777777" w:rsidR="00B56AC9" w:rsidRDefault="00B56AC9" w:rsidP="00B56AC9">
            <w:pPr>
              <w:pStyle w:val="SEBodytext"/>
            </w:pPr>
          </w:p>
          <w:p w14:paraId="41AE54E2" w14:textId="13C9A130" w:rsidR="00B56AC9" w:rsidRDefault="00973AD1" w:rsidP="00B56AC9">
            <w:pPr>
              <w:pStyle w:val="SEBodytext"/>
            </w:pPr>
            <w:r>
              <w:t>Hips ‘square’.</w:t>
            </w:r>
          </w:p>
          <w:p w14:paraId="57FB2F94" w14:textId="77777777" w:rsidR="00B56AC9" w:rsidRDefault="00B56AC9" w:rsidP="00B56AC9">
            <w:pPr>
              <w:pStyle w:val="SEBodytext"/>
            </w:pPr>
          </w:p>
          <w:p w14:paraId="5A5D138F" w14:textId="36F9449A" w:rsidR="00B56AC9" w:rsidRDefault="00B56AC9" w:rsidP="00B56AC9">
            <w:pPr>
              <w:pStyle w:val="SEBodytext"/>
            </w:pPr>
            <w:r>
              <w:t>Back heel towards the ceiling</w:t>
            </w:r>
            <w:r w:rsidR="00973AD1">
              <w:t>.</w:t>
            </w:r>
          </w:p>
          <w:p w14:paraId="3FC44A23" w14:textId="77777777" w:rsidR="00B56AC9" w:rsidRDefault="00B56AC9" w:rsidP="00B56AC9">
            <w:pPr>
              <w:pStyle w:val="SEBodytext"/>
            </w:pPr>
          </w:p>
          <w:p w14:paraId="685CFDD9" w14:textId="7907B009" w:rsidR="00B56AC9" w:rsidRDefault="00B56AC9" w:rsidP="00B56AC9">
            <w:pPr>
              <w:pStyle w:val="SEBodytext"/>
            </w:pPr>
            <w:r>
              <w:t>&gt;20cm from the floor = 0</w:t>
            </w:r>
            <w:r w:rsidR="00973AD1">
              <w:t>.</w:t>
            </w:r>
          </w:p>
          <w:p w14:paraId="52836591" w14:textId="77777777" w:rsidR="00B56AC9" w:rsidRDefault="00B56AC9" w:rsidP="00B56AC9">
            <w:pPr>
              <w:pStyle w:val="SEBodytext"/>
            </w:pPr>
          </w:p>
          <w:p w14:paraId="15DC4F8F" w14:textId="53016EE2" w:rsidR="00B56AC9" w:rsidRDefault="00B56AC9" w:rsidP="00B56AC9">
            <w:pPr>
              <w:pStyle w:val="SEBodytext"/>
            </w:pPr>
            <w:r>
              <w:t>&lt;20cm from the floor = 4.0</w:t>
            </w:r>
            <w:r w:rsidR="00973AD1">
              <w:t>.</w:t>
            </w:r>
            <w:r>
              <w:t xml:space="preserve"> </w:t>
            </w:r>
          </w:p>
          <w:p w14:paraId="3FE4D94C" w14:textId="77777777" w:rsidR="00B56AC9" w:rsidRDefault="00B56AC9" w:rsidP="00B56AC9">
            <w:pPr>
              <w:pStyle w:val="SEBodytext"/>
            </w:pPr>
          </w:p>
          <w:p w14:paraId="497102DD" w14:textId="6FB0217B" w:rsidR="00B56AC9" w:rsidRDefault="00B56AC9" w:rsidP="00B56AC9">
            <w:pPr>
              <w:pStyle w:val="SEBodytext"/>
            </w:pPr>
            <w:r>
              <w:t>&lt;10cm from the floor = 5.0</w:t>
            </w:r>
            <w:r w:rsidR="00973AD1">
              <w:t>.</w:t>
            </w:r>
            <w:r>
              <w:t xml:space="preserve"> </w:t>
            </w:r>
          </w:p>
          <w:p w14:paraId="0F87B25A" w14:textId="77777777" w:rsidR="00B56AC9" w:rsidRDefault="00B56AC9" w:rsidP="00B56AC9">
            <w:pPr>
              <w:pStyle w:val="SEBodytext"/>
            </w:pPr>
          </w:p>
          <w:p w14:paraId="63D1E6E8" w14:textId="638B3D00" w:rsidR="00B56AC9" w:rsidRDefault="00973AD1" w:rsidP="00B56AC9">
            <w:pPr>
              <w:pStyle w:val="SEBodytext"/>
            </w:pPr>
            <w:r>
              <w:t>Flat split = 6.0.</w:t>
            </w:r>
          </w:p>
          <w:p w14:paraId="069445AD" w14:textId="77777777" w:rsidR="00B56AC9" w:rsidRDefault="00B56AC9" w:rsidP="00B56AC9">
            <w:pPr>
              <w:pStyle w:val="SEBodytext"/>
            </w:pPr>
          </w:p>
          <w:p w14:paraId="0141A6D6" w14:textId="5C91E6A6" w:rsidR="00B56AC9" w:rsidRDefault="00B56AC9" w:rsidP="00B56AC9">
            <w:pPr>
              <w:pStyle w:val="SEBodytext"/>
            </w:pPr>
            <w:r>
              <w:t>10cm over split = 7.0</w:t>
            </w:r>
            <w:r w:rsidR="00973AD1">
              <w:t>.</w:t>
            </w:r>
          </w:p>
          <w:p w14:paraId="4EAA20EE" w14:textId="77777777" w:rsidR="00B56AC9" w:rsidRDefault="00B56AC9" w:rsidP="00B56AC9">
            <w:pPr>
              <w:pStyle w:val="SEBodytext"/>
            </w:pPr>
          </w:p>
          <w:p w14:paraId="6FBE2559" w14:textId="18FDD2EF" w:rsidR="00B56AC9" w:rsidRPr="00B56AC9" w:rsidRDefault="00B56AC9" w:rsidP="00B56AC9">
            <w:pPr>
              <w:pStyle w:val="SEBodytext"/>
            </w:pPr>
            <w:r>
              <w:t>20cm over split = 8.0</w:t>
            </w:r>
            <w:r w:rsidR="00973AD1">
              <w:t>.</w:t>
            </w:r>
          </w:p>
        </w:tc>
        <w:tc>
          <w:tcPr>
            <w:tcW w:w="341" w:type="dxa"/>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tcPr>
          <w:p w14:paraId="6CABB94C" w14:textId="77777777" w:rsidR="00D46FCB" w:rsidRDefault="00D46FCB" w:rsidP="00D04F03">
            <w:pPr>
              <w:pStyle w:val="SEBodytext"/>
            </w:pPr>
          </w:p>
        </w:tc>
        <w:tc>
          <w:tcPr>
            <w:tcW w:w="3004" w:type="dxa"/>
            <w:gridSpan w:val="2"/>
            <w:tcBorders>
              <w:left w:val="single" w:sz="4" w:space="0" w:color="BFBFBF" w:themeColor="background1" w:themeShade="BF"/>
            </w:tcBorders>
          </w:tcPr>
          <w:p w14:paraId="12F07D17" w14:textId="77777777" w:rsidR="00D46FCB" w:rsidRPr="000C1F96" w:rsidRDefault="00D46FCB" w:rsidP="00D46FCB">
            <w:pPr>
              <w:pStyle w:val="SEBodytext"/>
              <w:jc w:val="center"/>
              <w:rPr>
                <w:b/>
              </w:rPr>
            </w:pPr>
            <w:r w:rsidRPr="000C1F96">
              <w:rPr>
                <w:b/>
              </w:rPr>
              <w:t>MARK</w:t>
            </w:r>
          </w:p>
        </w:tc>
      </w:tr>
      <w:tr w:rsidR="00D46FCB" w14:paraId="5D41B913" w14:textId="77777777" w:rsidTr="00205A50">
        <w:trPr>
          <w:trHeight w:val="981"/>
        </w:trPr>
        <w:tc>
          <w:tcPr>
            <w:tcW w:w="5665" w:type="dxa"/>
            <w:vMerge/>
            <w:tcBorders>
              <w:left w:val="single" w:sz="4" w:space="0" w:color="FFFFFF" w:themeColor="background1"/>
              <w:bottom w:val="single" w:sz="4" w:space="0" w:color="FFFFFF" w:themeColor="background1"/>
              <w:right w:val="single" w:sz="4" w:space="0" w:color="FFFFFF" w:themeColor="background1"/>
            </w:tcBorders>
          </w:tcPr>
          <w:p w14:paraId="06FBEC84" w14:textId="77777777" w:rsidR="00D46FCB" w:rsidRDefault="00D46FCB" w:rsidP="00A32A8E">
            <w:pPr>
              <w:pStyle w:val="SEBodytext"/>
            </w:pPr>
          </w:p>
        </w:tc>
        <w:tc>
          <w:tcPr>
            <w:tcW w:w="341" w:type="dxa"/>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tcPr>
          <w:p w14:paraId="09AD3689" w14:textId="77777777" w:rsidR="00D46FCB" w:rsidRDefault="00D46FCB" w:rsidP="00D04F03">
            <w:pPr>
              <w:pStyle w:val="SEBodytext"/>
            </w:pPr>
          </w:p>
        </w:tc>
        <w:tc>
          <w:tcPr>
            <w:tcW w:w="1502" w:type="dxa"/>
            <w:tcBorders>
              <w:left w:val="single" w:sz="4" w:space="0" w:color="BFBFBF" w:themeColor="background1" w:themeShade="BF"/>
            </w:tcBorders>
          </w:tcPr>
          <w:p w14:paraId="5511CA2F" w14:textId="77777777" w:rsidR="00D46FCB" w:rsidRDefault="00D46FCB" w:rsidP="00D46FCB">
            <w:pPr>
              <w:pStyle w:val="SEBodytext"/>
              <w:jc w:val="center"/>
              <w:rPr>
                <w:b/>
              </w:rPr>
            </w:pPr>
            <w:r>
              <w:rPr>
                <w:b/>
              </w:rPr>
              <w:t>RIGHT LEG</w:t>
            </w:r>
          </w:p>
        </w:tc>
        <w:tc>
          <w:tcPr>
            <w:tcW w:w="1502" w:type="dxa"/>
            <w:tcBorders>
              <w:left w:val="single" w:sz="4" w:space="0" w:color="BFBFBF" w:themeColor="background1" w:themeShade="BF"/>
            </w:tcBorders>
          </w:tcPr>
          <w:p w14:paraId="2686518E" w14:textId="77777777" w:rsidR="00D46FCB" w:rsidRDefault="00D46FCB" w:rsidP="00D46FCB">
            <w:pPr>
              <w:pStyle w:val="SEBodytext"/>
              <w:jc w:val="center"/>
              <w:rPr>
                <w:b/>
              </w:rPr>
            </w:pPr>
            <w:r>
              <w:rPr>
                <w:b/>
              </w:rPr>
              <w:t>LEFT LEG</w:t>
            </w:r>
          </w:p>
          <w:p w14:paraId="09F37E52" w14:textId="77777777" w:rsidR="00D46FCB" w:rsidRPr="000C1F96" w:rsidRDefault="00D46FCB" w:rsidP="00D46FCB">
            <w:pPr>
              <w:pStyle w:val="SEBodytext"/>
              <w:jc w:val="center"/>
              <w:rPr>
                <w:b/>
              </w:rPr>
            </w:pPr>
          </w:p>
        </w:tc>
      </w:tr>
    </w:tbl>
    <w:p w14:paraId="3D65EAF7" w14:textId="77777777" w:rsidR="00150325" w:rsidRDefault="00150325" w:rsidP="00150325">
      <w:pPr>
        <w:pStyle w:val="SEBodytext"/>
      </w:pPr>
    </w:p>
    <w:p w14:paraId="09F3D023" w14:textId="77777777" w:rsidR="00150325" w:rsidRDefault="00150325" w:rsidP="00150325">
      <w:pPr>
        <w:pStyle w:val="SEBodytext"/>
      </w:pPr>
    </w:p>
    <w:tbl>
      <w:tblPr>
        <w:tblStyle w:val="TableGridLight"/>
        <w:tblW w:w="0" w:type="auto"/>
        <w:tblLook w:val="04A0" w:firstRow="1" w:lastRow="0" w:firstColumn="1" w:lastColumn="0" w:noHBand="0" w:noVBand="1"/>
      </w:tblPr>
      <w:tblGrid>
        <w:gridCol w:w="9010"/>
      </w:tblGrid>
      <w:tr w:rsidR="00150325" w:rsidRPr="000C1F96" w14:paraId="1DA2AB08" w14:textId="77777777" w:rsidTr="00D04F03">
        <w:tc>
          <w:tcPr>
            <w:tcW w:w="9010" w:type="dxa"/>
            <w:shd w:val="clear" w:color="auto" w:fill="EEEEEE" w:themeFill="background2"/>
          </w:tcPr>
          <w:p w14:paraId="6984905A" w14:textId="77777777" w:rsidR="00150325" w:rsidRPr="000C1F96" w:rsidRDefault="00150325" w:rsidP="00D04F03">
            <w:pPr>
              <w:pStyle w:val="SEBodytext"/>
              <w:rPr>
                <w:sz w:val="20"/>
              </w:rPr>
            </w:pPr>
            <w:r w:rsidRPr="000C1F96">
              <w:rPr>
                <w:sz w:val="20"/>
              </w:rPr>
              <w:t>Feedback</w:t>
            </w:r>
          </w:p>
        </w:tc>
      </w:tr>
      <w:tr w:rsidR="00150325" w:rsidRPr="000C1F96" w14:paraId="753444E1" w14:textId="77777777" w:rsidTr="00D04F03">
        <w:trPr>
          <w:trHeight w:val="2377"/>
        </w:trPr>
        <w:tc>
          <w:tcPr>
            <w:tcW w:w="9010" w:type="dxa"/>
            <w:shd w:val="clear" w:color="auto" w:fill="FFFFFF" w:themeFill="background1"/>
          </w:tcPr>
          <w:p w14:paraId="04881FB0" w14:textId="77777777" w:rsidR="00150325" w:rsidRPr="000C1F96" w:rsidRDefault="00150325" w:rsidP="00D04F03">
            <w:pPr>
              <w:pStyle w:val="SEBodytext"/>
              <w:rPr>
                <w:sz w:val="20"/>
              </w:rPr>
            </w:pPr>
          </w:p>
        </w:tc>
      </w:tr>
    </w:tbl>
    <w:p w14:paraId="71435070" w14:textId="77777777" w:rsidR="00150325" w:rsidRDefault="00150325" w:rsidP="00150325">
      <w:pPr>
        <w:rPr>
          <w:color w:val="555555" w:themeColor="text1"/>
          <w:sz w:val="22"/>
          <w:lang w:val="en-US"/>
        </w:rPr>
      </w:pPr>
    </w:p>
    <w:p w14:paraId="3E71DDB0" w14:textId="77777777" w:rsidR="00150325" w:rsidRPr="002D216C" w:rsidRDefault="00150325" w:rsidP="002D216C">
      <w:pPr>
        <w:rPr>
          <w:color w:val="555555" w:themeColor="text1"/>
          <w:sz w:val="22"/>
          <w:lang w:val="en-US"/>
        </w:rPr>
      </w:pPr>
    </w:p>
    <w:sectPr w:rsidR="00150325" w:rsidRPr="002D216C" w:rsidSect="00E45A45">
      <w:headerReference w:type="even" r:id="rId17"/>
      <w:headerReference w:type="default" r:id="rId18"/>
      <w:footerReference w:type="even" r:id="rId19"/>
      <w:footerReference w:type="default" r:id="rId20"/>
      <w:headerReference w:type="first" r:id="rId21"/>
      <w:footerReference w:type="first" r:id="rId22"/>
      <w:pgSz w:w="11900" w:h="16840"/>
      <w:pgMar w:top="117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AC454" w14:textId="77777777" w:rsidR="00A84335" w:rsidRDefault="00A84335" w:rsidP="00362075">
      <w:r>
        <w:separator/>
      </w:r>
    </w:p>
  </w:endnote>
  <w:endnote w:type="continuationSeparator" w:id="0">
    <w:p w14:paraId="59DB3758" w14:textId="77777777" w:rsidR="00A84335" w:rsidRDefault="00A84335"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40789" w14:textId="77777777" w:rsidR="00066AD7" w:rsidRDefault="00066A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5A6D8" w14:textId="528EE26D" w:rsidR="00066AD7" w:rsidRPr="00A47DDE" w:rsidRDefault="001E1F10" w:rsidP="00A47DDE">
    <w:pPr>
      <w:pStyle w:val="SEBodytext"/>
      <w:jc w:val="right"/>
      <w:rPr>
        <w:sz w:val="16"/>
        <w:szCs w:val="16"/>
      </w:rPr>
    </w:pPr>
    <w:sdt>
      <w:sdtPr>
        <w:rPr>
          <w:sz w:val="16"/>
          <w:szCs w:val="16"/>
        </w:rPr>
        <w:id w:val="-1907836811"/>
        <w:docPartObj>
          <w:docPartGallery w:val="Page Numbers (Bottom of Page)"/>
          <w:docPartUnique/>
        </w:docPartObj>
      </w:sdtPr>
      <w:sdtEndPr/>
      <w:sdtContent>
        <w:sdt>
          <w:sdtPr>
            <w:rPr>
              <w:sz w:val="16"/>
              <w:szCs w:val="16"/>
            </w:rPr>
            <w:id w:val="-893194433"/>
            <w:docPartObj>
              <w:docPartGallery w:val="Page Numbers (Top of Page)"/>
              <w:docPartUnique/>
            </w:docPartObj>
          </w:sdtPr>
          <w:sdtEndPr/>
          <w:sdtContent>
            <w:r w:rsidR="00A47DDE" w:rsidRPr="00150325">
              <w:rPr>
                <w:sz w:val="16"/>
                <w:szCs w:val="16"/>
              </w:rPr>
              <w:t xml:space="preserve">Page </w:t>
            </w:r>
            <w:r w:rsidR="00A47DDE" w:rsidRPr="00150325">
              <w:rPr>
                <w:b/>
                <w:sz w:val="16"/>
                <w:szCs w:val="16"/>
              </w:rPr>
              <w:fldChar w:fldCharType="begin"/>
            </w:r>
            <w:r w:rsidR="00A47DDE" w:rsidRPr="00150325">
              <w:rPr>
                <w:b/>
                <w:sz w:val="16"/>
                <w:szCs w:val="16"/>
              </w:rPr>
              <w:instrText xml:space="preserve"> PAGE </w:instrText>
            </w:r>
            <w:r w:rsidR="00A47DDE" w:rsidRPr="00150325">
              <w:rPr>
                <w:b/>
                <w:sz w:val="16"/>
                <w:szCs w:val="16"/>
              </w:rPr>
              <w:fldChar w:fldCharType="separate"/>
            </w:r>
            <w:r>
              <w:rPr>
                <w:b/>
                <w:noProof/>
                <w:sz w:val="16"/>
                <w:szCs w:val="16"/>
              </w:rPr>
              <w:t>13</w:t>
            </w:r>
            <w:r w:rsidR="00A47DDE" w:rsidRPr="00150325">
              <w:rPr>
                <w:b/>
                <w:sz w:val="16"/>
                <w:szCs w:val="16"/>
              </w:rPr>
              <w:fldChar w:fldCharType="end"/>
            </w:r>
            <w:r w:rsidR="00A47DDE" w:rsidRPr="00150325">
              <w:rPr>
                <w:sz w:val="16"/>
                <w:szCs w:val="16"/>
              </w:rPr>
              <w:t xml:space="preserve"> of</w:t>
            </w:r>
            <w:r w:rsidR="00A47DDE" w:rsidRPr="00150325">
              <w:rPr>
                <w:b/>
                <w:sz w:val="16"/>
                <w:szCs w:val="16"/>
              </w:rPr>
              <w:t xml:space="preserve"> </w:t>
            </w:r>
            <w:r w:rsidR="00A47DDE" w:rsidRPr="00150325">
              <w:rPr>
                <w:b/>
                <w:sz w:val="16"/>
                <w:szCs w:val="16"/>
              </w:rPr>
              <w:fldChar w:fldCharType="begin"/>
            </w:r>
            <w:r w:rsidR="00A47DDE" w:rsidRPr="00150325">
              <w:rPr>
                <w:b/>
                <w:sz w:val="16"/>
                <w:szCs w:val="16"/>
              </w:rPr>
              <w:instrText xml:space="preserve"> NUMPAGES  </w:instrText>
            </w:r>
            <w:r w:rsidR="00A47DDE" w:rsidRPr="00150325">
              <w:rPr>
                <w:b/>
                <w:sz w:val="16"/>
                <w:szCs w:val="16"/>
              </w:rPr>
              <w:fldChar w:fldCharType="separate"/>
            </w:r>
            <w:r>
              <w:rPr>
                <w:b/>
                <w:noProof/>
                <w:sz w:val="16"/>
                <w:szCs w:val="16"/>
              </w:rPr>
              <w:t>13</w:t>
            </w:r>
            <w:r w:rsidR="00A47DDE" w:rsidRPr="00150325">
              <w:rPr>
                <w:b/>
                <w:sz w:val="16"/>
                <w:szCs w:val="16"/>
              </w:rPr>
              <w:fldChar w:fldCharType="end"/>
            </w:r>
          </w:sdtContent>
        </w:sdt>
      </w:sdtContent>
    </w:sdt>
    <w:r w:rsidR="00066AD7">
      <w:rPr>
        <w:noProof/>
        <w:lang w:val="en-GB" w:eastAsia="en-GB"/>
      </w:rPr>
      <w:drawing>
        <wp:anchor distT="0" distB="0" distL="114300" distR="114300" simplePos="0" relativeHeight="251664384" behindDoc="1" locked="0" layoutInCell="1" allowOverlap="1" wp14:anchorId="4C4B79A6" wp14:editId="7277BFBF">
          <wp:simplePos x="0" y="0"/>
          <wp:positionH relativeFrom="margin">
            <wp:posOffset>-914400</wp:posOffset>
          </wp:positionH>
          <wp:positionV relativeFrom="paragraph">
            <wp:posOffset>-10119360</wp:posOffset>
          </wp:positionV>
          <wp:extent cx="7948800" cy="11242800"/>
          <wp:effectExtent l="0" t="0" r="0" b="0"/>
          <wp:wrapNone/>
          <wp:docPr id="30"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48800" cy="112428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423654138"/>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14:paraId="6609B90F" w14:textId="785EC8B9" w:rsidR="00CE561A" w:rsidRPr="00150325" w:rsidRDefault="00150325" w:rsidP="00150325">
            <w:pPr>
              <w:pStyle w:val="SEBodytext"/>
              <w:jc w:val="right"/>
              <w:rPr>
                <w:sz w:val="16"/>
                <w:szCs w:val="16"/>
              </w:rPr>
            </w:pPr>
            <w:r w:rsidRPr="00150325">
              <w:rPr>
                <w:sz w:val="16"/>
                <w:szCs w:val="16"/>
              </w:rPr>
              <w:t xml:space="preserve">Page </w:t>
            </w:r>
            <w:r w:rsidRPr="00150325">
              <w:rPr>
                <w:b/>
                <w:sz w:val="16"/>
                <w:szCs w:val="16"/>
              </w:rPr>
              <w:fldChar w:fldCharType="begin"/>
            </w:r>
            <w:r w:rsidRPr="00150325">
              <w:rPr>
                <w:b/>
                <w:sz w:val="16"/>
                <w:szCs w:val="16"/>
              </w:rPr>
              <w:instrText xml:space="preserve"> PAGE </w:instrText>
            </w:r>
            <w:r w:rsidRPr="00150325">
              <w:rPr>
                <w:b/>
                <w:sz w:val="16"/>
                <w:szCs w:val="16"/>
              </w:rPr>
              <w:fldChar w:fldCharType="separate"/>
            </w:r>
            <w:r w:rsidR="001E1F10">
              <w:rPr>
                <w:b/>
                <w:noProof/>
                <w:sz w:val="16"/>
                <w:szCs w:val="16"/>
              </w:rPr>
              <w:t>1</w:t>
            </w:r>
            <w:r w:rsidRPr="00150325">
              <w:rPr>
                <w:b/>
                <w:sz w:val="16"/>
                <w:szCs w:val="16"/>
              </w:rPr>
              <w:fldChar w:fldCharType="end"/>
            </w:r>
            <w:r w:rsidRPr="00150325">
              <w:rPr>
                <w:sz w:val="16"/>
                <w:szCs w:val="16"/>
              </w:rPr>
              <w:t xml:space="preserve"> of</w:t>
            </w:r>
            <w:r w:rsidRPr="00150325">
              <w:rPr>
                <w:b/>
                <w:sz w:val="16"/>
                <w:szCs w:val="16"/>
              </w:rPr>
              <w:t xml:space="preserve"> </w:t>
            </w:r>
            <w:r w:rsidRPr="00150325">
              <w:rPr>
                <w:b/>
                <w:sz w:val="16"/>
                <w:szCs w:val="16"/>
              </w:rPr>
              <w:fldChar w:fldCharType="begin"/>
            </w:r>
            <w:r w:rsidRPr="00150325">
              <w:rPr>
                <w:b/>
                <w:sz w:val="16"/>
                <w:szCs w:val="16"/>
              </w:rPr>
              <w:instrText xml:space="preserve"> NUMPAGES  </w:instrText>
            </w:r>
            <w:r w:rsidRPr="00150325">
              <w:rPr>
                <w:b/>
                <w:sz w:val="16"/>
                <w:szCs w:val="16"/>
              </w:rPr>
              <w:fldChar w:fldCharType="separate"/>
            </w:r>
            <w:r w:rsidR="001E1F10">
              <w:rPr>
                <w:b/>
                <w:noProof/>
                <w:sz w:val="16"/>
                <w:szCs w:val="16"/>
              </w:rPr>
              <w:t>13</w:t>
            </w:r>
            <w:r w:rsidRPr="00150325">
              <w:rPr>
                <w:b/>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BEC3D" w14:textId="77777777" w:rsidR="00A84335" w:rsidRDefault="00A84335" w:rsidP="00362075">
      <w:r>
        <w:separator/>
      </w:r>
    </w:p>
  </w:footnote>
  <w:footnote w:type="continuationSeparator" w:id="0">
    <w:p w14:paraId="06DC5B3B" w14:textId="77777777" w:rsidR="00A84335" w:rsidRDefault="00A84335" w:rsidP="0036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40F12" w14:textId="77777777" w:rsidR="00066AD7" w:rsidRDefault="00066A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37941" w14:textId="77777777" w:rsidR="00066AD7" w:rsidRDefault="00066A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DBBF3" w14:textId="77777777" w:rsidR="00CE561A" w:rsidRDefault="00CE561A">
    <w:r>
      <w:rPr>
        <w:noProof/>
        <w:lang w:eastAsia="en-GB"/>
      </w:rPr>
      <w:drawing>
        <wp:anchor distT="0" distB="0" distL="114300" distR="114300" simplePos="0" relativeHeight="251663360" behindDoc="1" locked="0" layoutInCell="1" allowOverlap="1" wp14:anchorId="4B1C4880" wp14:editId="171626D3">
          <wp:simplePos x="0" y="0"/>
          <wp:positionH relativeFrom="page">
            <wp:posOffset>-201941</wp:posOffset>
          </wp:positionH>
          <wp:positionV relativeFrom="page">
            <wp:posOffset>-268014</wp:posOffset>
          </wp:positionV>
          <wp:extent cx="7949256" cy="1124435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49256" cy="11244352"/>
                  </a:xfrm>
                  <a:prstGeom prst="rect">
                    <a:avLst/>
                  </a:prstGeom>
                </pic:spPr>
              </pic:pic>
            </a:graphicData>
          </a:graphic>
          <wp14:sizeRelH relativeFrom="margin">
            <wp14:pctWidth>0</wp14:pctWidth>
          </wp14:sizeRelH>
          <wp14:sizeRelV relativeFrom="margin">
            <wp14:pctHeight>0</wp14:pctHeight>
          </wp14:sizeRelV>
        </wp:anchor>
      </w:drawing>
    </w:r>
  </w:p>
  <w:p w14:paraId="1AF014EC" w14:textId="77777777" w:rsidR="00CE561A" w:rsidRDefault="00CE561A"/>
  <w:p w14:paraId="075F6BB1" w14:textId="77777777" w:rsidR="00CE561A" w:rsidRDefault="00CE561A"/>
  <w:p w14:paraId="72B3237D" w14:textId="77777777" w:rsidR="00CE561A" w:rsidRDefault="00CE561A"/>
  <w:p w14:paraId="5D656978" w14:textId="77777777" w:rsidR="00CE561A" w:rsidRDefault="00CE561A"/>
  <w:p w14:paraId="168C1290" w14:textId="77777777" w:rsidR="00CE561A" w:rsidRDefault="00CE561A"/>
  <w:p w14:paraId="16B0DC5B" w14:textId="77777777" w:rsidR="00CE561A" w:rsidRDefault="00CE561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38E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E686BD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5A8E8F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3C84DF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6BC7FD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6B6C3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DFAEE5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D469F1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57EA81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8B0EEC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BD043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753C29"/>
    <w:multiLevelType w:val="hybridMultilevel"/>
    <w:tmpl w:val="7C2C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6B7C97"/>
    <w:multiLevelType w:val="hybridMultilevel"/>
    <w:tmpl w:val="81AAC120"/>
    <w:lvl w:ilvl="0" w:tplc="9D345F12">
      <w:start w:val="1"/>
      <w:numFmt w:val="decimal"/>
      <w:lvlText w:val="%1."/>
      <w:lvlJc w:val="left"/>
      <w:pPr>
        <w:ind w:left="720" w:hanging="360"/>
      </w:pPr>
      <w:rPr>
        <w:color w:val="555555" w:themeColor="tex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FB5160"/>
    <w:multiLevelType w:val="hybridMultilevel"/>
    <w:tmpl w:val="28EC5C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E343C8"/>
    <w:multiLevelType w:val="hybridMultilevel"/>
    <w:tmpl w:val="029448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C238DC"/>
    <w:multiLevelType w:val="hybridMultilevel"/>
    <w:tmpl w:val="FF70FF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3905EE"/>
    <w:multiLevelType w:val="hybridMultilevel"/>
    <w:tmpl w:val="3D404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1"/>
  </w:num>
  <w:num w:numId="3">
    <w:abstractNumId w:val="1"/>
  </w:num>
  <w:num w:numId="4">
    <w:abstractNumId w:val="2"/>
  </w:num>
  <w:num w:numId="5">
    <w:abstractNumId w:val="3"/>
  </w:num>
  <w:num w:numId="6">
    <w:abstractNumId w:val="4"/>
  </w:num>
  <w:num w:numId="7">
    <w:abstractNumId w:val="9"/>
  </w:num>
  <w:num w:numId="8">
    <w:abstractNumId w:val="5"/>
  </w:num>
  <w:num w:numId="9">
    <w:abstractNumId w:val="6"/>
  </w:num>
  <w:num w:numId="10">
    <w:abstractNumId w:val="7"/>
  </w:num>
  <w:num w:numId="11">
    <w:abstractNumId w:val="8"/>
  </w:num>
  <w:num w:numId="12">
    <w:abstractNumId w:val="10"/>
  </w:num>
  <w:num w:numId="13">
    <w:abstractNumId w:val="14"/>
  </w:num>
  <w:num w:numId="14">
    <w:abstractNumId w:val="15"/>
  </w:num>
  <w:num w:numId="15">
    <w:abstractNumId w:val="12"/>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61A"/>
    <w:rsid w:val="000041DC"/>
    <w:rsid w:val="00016A47"/>
    <w:rsid w:val="00060A78"/>
    <w:rsid w:val="00066AD7"/>
    <w:rsid w:val="00092C6F"/>
    <w:rsid w:val="0009450E"/>
    <w:rsid w:val="000C1F96"/>
    <w:rsid w:val="000C33E6"/>
    <w:rsid w:val="000C6160"/>
    <w:rsid w:val="000D1CD1"/>
    <w:rsid w:val="000E7EFF"/>
    <w:rsid w:val="00120967"/>
    <w:rsid w:val="001272BD"/>
    <w:rsid w:val="00150325"/>
    <w:rsid w:val="0016606E"/>
    <w:rsid w:val="001720C3"/>
    <w:rsid w:val="001A2FE6"/>
    <w:rsid w:val="001A707A"/>
    <w:rsid w:val="001D0C09"/>
    <w:rsid w:val="001E1F10"/>
    <w:rsid w:val="001E4C2C"/>
    <w:rsid w:val="001F3681"/>
    <w:rsid w:val="002053B4"/>
    <w:rsid w:val="00234F63"/>
    <w:rsid w:val="00242B0A"/>
    <w:rsid w:val="002626D1"/>
    <w:rsid w:val="002A4BF2"/>
    <w:rsid w:val="002B6D1D"/>
    <w:rsid w:val="002D216C"/>
    <w:rsid w:val="00321BB7"/>
    <w:rsid w:val="0034381D"/>
    <w:rsid w:val="00362075"/>
    <w:rsid w:val="00365C10"/>
    <w:rsid w:val="00375E80"/>
    <w:rsid w:val="003801CE"/>
    <w:rsid w:val="003A39B8"/>
    <w:rsid w:val="003B0BEF"/>
    <w:rsid w:val="003C6ED7"/>
    <w:rsid w:val="003E014B"/>
    <w:rsid w:val="003F7DAD"/>
    <w:rsid w:val="00411C1F"/>
    <w:rsid w:val="00446F92"/>
    <w:rsid w:val="004772C3"/>
    <w:rsid w:val="00486571"/>
    <w:rsid w:val="004E0C8E"/>
    <w:rsid w:val="004E6BDF"/>
    <w:rsid w:val="0051288B"/>
    <w:rsid w:val="005433DB"/>
    <w:rsid w:val="00572F3E"/>
    <w:rsid w:val="005B68F7"/>
    <w:rsid w:val="005E1233"/>
    <w:rsid w:val="00613BA9"/>
    <w:rsid w:val="0061767F"/>
    <w:rsid w:val="0064190C"/>
    <w:rsid w:val="006571A7"/>
    <w:rsid w:val="00673E3A"/>
    <w:rsid w:val="00675A34"/>
    <w:rsid w:val="00695506"/>
    <w:rsid w:val="006A1ED9"/>
    <w:rsid w:val="006A5551"/>
    <w:rsid w:val="006B45DF"/>
    <w:rsid w:val="006B5CC5"/>
    <w:rsid w:val="006D0C1A"/>
    <w:rsid w:val="006D37C3"/>
    <w:rsid w:val="006D588D"/>
    <w:rsid w:val="006E5720"/>
    <w:rsid w:val="00726A85"/>
    <w:rsid w:val="00733B0C"/>
    <w:rsid w:val="007435EB"/>
    <w:rsid w:val="007509CB"/>
    <w:rsid w:val="00771C78"/>
    <w:rsid w:val="007C299C"/>
    <w:rsid w:val="007F25AB"/>
    <w:rsid w:val="007F7C4F"/>
    <w:rsid w:val="00801D54"/>
    <w:rsid w:val="00826110"/>
    <w:rsid w:val="00841820"/>
    <w:rsid w:val="00890D80"/>
    <w:rsid w:val="008A03AC"/>
    <w:rsid w:val="008A4C85"/>
    <w:rsid w:val="008C34B5"/>
    <w:rsid w:val="00905F20"/>
    <w:rsid w:val="00914499"/>
    <w:rsid w:val="0095066F"/>
    <w:rsid w:val="00951A9E"/>
    <w:rsid w:val="00973AD1"/>
    <w:rsid w:val="009A3D87"/>
    <w:rsid w:val="009E67AA"/>
    <w:rsid w:val="00A05DB1"/>
    <w:rsid w:val="00A16EC6"/>
    <w:rsid w:val="00A32A8E"/>
    <w:rsid w:val="00A47DDE"/>
    <w:rsid w:val="00A5002B"/>
    <w:rsid w:val="00A5049E"/>
    <w:rsid w:val="00A62402"/>
    <w:rsid w:val="00A62D6D"/>
    <w:rsid w:val="00A6416C"/>
    <w:rsid w:val="00A84335"/>
    <w:rsid w:val="00AA6540"/>
    <w:rsid w:val="00AB39C0"/>
    <w:rsid w:val="00AE0AFA"/>
    <w:rsid w:val="00B0227A"/>
    <w:rsid w:val="00B56AC9"/>
    <w:rsid w:val="00BC63FE"/>
    <w:rsid w:val="00BE0D2A"/>
    <w:rsid w:val="00BF6049"/>
    <w:rsid w:val="00C15E06"/>
    <w:rsid w:val="00C32209"/>
    <w:rsid w:val="00C42653"/>
    <w:rsid w:val="00C439EA"/>
    <w:rsid w:val="00C821C6"/>
    <w:rsid w:val="00C878E3"/>
    <w:rsid w:val="00C96269"/>
    <w:rsid w:val="00CA2C55"/>
    <w:rsid w:val="00CE561A"/>
    <w:rsid w:val="00CF4961"/>
    <w:rsid w:val="00D12534"/>
    <w:rsid w:val="00D33147"/>
    <w:rsid w:val="00D46FCB"/>
    <w:rsid w:val="00D56269"/>
    <w:rsid w:val="00D7708A"/>
    <w:rsid w:val="00D92F1A"/>
    <w:rsid w:val="00D970F6"/>
    <w:rsid w:val="00DA3BE4"/>
    <w:rsid w:val="00DA4A5E"/>
    <w:rsid w:val="00DB0578"/>
    <w:rsid w:val="00DB238E"/>
    <w:rsid w:val="00DE01C1"/>
    <w:rsid w:val="00DE79D9"/>
    <w:rsid w:val="00DF5C1F"/>
    <w:rsid w:val="00E45A45"/>
    <w:rsid w:val="00E555DC"/>
    <w:rsid w:val="00E700C9"/>
    <w:rsid w:val="00E768FC"/>
    <w:rsid w:val="00F5017C"/>
    <w:rsid w:val="00F80115"/>
    <w:rsid w:val="00FD544A"/>
    <w:rsid w:val="00FE05FC"/>
    <w:rsid w:val="00FE366B"/>
    <w:rsid w:val="00FF1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B3411"/>
  <w14:defaultImageDpi w14:val="32767"/>
  <w15:chartTrackingRefBased/>
  <w15:docId w15:val="{40FB6264-BF74-4032-9051-B01F2A238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1"/>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E Heading 1,Large body copy header"/>
    <w:basedOn w:val="Normal"/>
    <w:next w:val="Normal"/>
    <w:link w:val="Heading1Char"/>
    <w:autoRedefine/>
    <w:uiPriority w:val="9"/>
    <w:qFormat/>
    <w:rsid w:val="000C1F96"/>
    <w:pPr>
      <w:keepNext/>
      <w:keepLines/>
      <w:spacing w:before="240"/>
      <w:outlineLvl w:val="0"/>
    </w:pPr>
    <w:rPr>
      <w:rFonts w:eastAsiaTheme="majorEastAsia" w:cstheme="majorBidi"/>
      <w:color w:val="EE3A24" w:themeColor="accent3"/>
      <w:sz w:val="28"/>
      <w:szCs w:val="28"/>
    </w:rPr>
  </w:style>
  <w:style w:type="paragraph" w:styleId="Heading2">
    <w:name w:val="heading 2"/>
    <w:aliases w:val="SE Heading 2,Small body copy headers"/>
    <w:basedOn w:val="Heading1"/>
    <w:next w:val="Normal"/>
    <w:link w:val="Heading2Char"/>
    <w:autoRedefine/>
    <w:uiPriority w:val="9"/>
    <w:unhideWhenUsed/>
    <w:qFormat/>
    <w:rsid w:val="003A39B8"/>
    <w:pPr>
      <w:outlineLvl w:val="1"/>
    </w:pPr>
    <w:rPr>
      <w:b/>
      <w:color w:val="555555" w:themeColor="text1"/>
      <w:sz w:val="22"/>
      <w:szCs w:val="22"/>
    </w:rPr>
  </w:style>
  <w:style w:type="paragraph" w:styleId="Heading3">
    <w:name w:val="heading 3"/>
    <w:basedOn w:val="Normal"/>
    <w:next w:val="Normal"/>
    <w:link w:val="Heading3Char"/>
    <w:uiPriority w:val="9"/>
    <w:semiHidden/>
    <w:unhideWhenUsed/>
    <w:rsid w:val="006D588D"/>
    <w:pPr>
      <w:keepNext/>
      <w:keepLines/>
      <w:spacing w:before="40"/>
      <w:outlineLvl w:val="2"/>
    </w:pPr>
    <w:rPr>
      <w:rFonts w:asciiTheme="majorHAnsi" w:eastAsiaTheme="majorEastAsia" w:hAnsiTheme="majorHAnsi" w:cstheme="majorBidi"/>
      <w:color w:val="20778F"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CF4961"/>
    <w:rPr>
      <w:color w:val="EE3A24"/>
      <w:sz w:val="56"/>
      <w:szCs w:val="48"/>
      <w:lang w:val="en-US"/>
    </w:rPr>
  </w:style>
  <w:style w:type="paragraph" w:customStyle="1" w:styleId="SESubheaderintropara">
    <w:name w:val="SE Subheader/intro para"/>
    <w:basedOn w:val="Normal"/>
    <w:qFormat/>
    <w:rsid w:val="00CF4961"/>
    <w:pPr>
      <w:spacing w:before="120" w:after="120"/>
    </w:pPr>
    <w:rPr>
      <w:color w:val="2195AE"/>
      <w:sz w:val="32"/>
      <w:szCs w:val="32"/>
      <w:lang w:val="en-US"/>
    </w:rPr>
  </w:style>
  <w:style w:type="paragraph" w:customStyle="1" w:styleId="SEBodytext">
    <w:name w:val="SE Body text"/>
    <w:basedOn w:val="Normal"/>
    <w:qFormat/>
    <w:rsid w:val="00060A78"/>
    <w:rPr>
      <w:color w:val="555555" w:themeColor="text1"/>
      <w:sz w:val="22"/>
      <w:lang w:val="en-US"/>
    </w:rPr>
  </w:style>
  <w:style w:type="character" w:customStyle="1" w:styleId="Heading1Char">
    <w:name w:val="Heading 1 Char"/>
    <w:aliases w:val="SE Heading 1 Char,Large body copy header Char"/>
    <w:basedOn w:val="DefaultParagraphFont"/>
    <w:link w:val="Heading1"/>
    <w:uiPriority w:val="9"/>
    <w:rsid w:val="000C1F96"/>
    <w:rPr>
      <w:rFonts w:eastAsiaTheme="majorEastAsia" w:cstheme="majorBidi"/>
      <w:color w:val="EE3A24" w:themeColor="accent3"/>
      <w:sz w:val="28"/>
      <w:szCs w:val="28"/>
    </w:rPr>
  </w:style>
  <w:style w:type="character" w:customStyle="1" w:styleId="Heading2Char">
    <w:name w:val="Heading 2 Char"/>
    <w:aliases w:val="SE Heading 2 Char,Small body copy headers Char"/>
    <w:basedOn w:val="DefaultParagraphFont"/>
    <w:link w:val="Heading2"/>
    <w:uiPriority w:val="9"/>
    <w:rsid w:val="003A39B8"/>
    <w:rPr>
      <w:rFonts w:eastAsiaTheme="majorEastAsia" w:cstheme="majorBidi"/>
      <w:b/>
      <w:color w:val="555555" w:themeColor="text1"/>
      <w:sz w:val="22"/>
      <w:szCs w:val="22"/>
    </w:rPr>
  </w:style>
  <w:style w:type="table" w:styleId="PlainTable3">
    <w:name w:val="Plain Table 3"/>
    <w:basedOn w:val="TableNormal"/>
    <w:uiPriority w:val="43"/>
    <w:rsid w:val="002B6D1D"/>
    <w:tblPr>
      <w:tblStyleRowBandSize w:val="1"/>
      <w:tblStyleColBandSize w:val="1"/>
    </w:tblPr>
    <w:tblStylePr w:type="firstRow">
      <w:rPr>
        <w:b/>
        <w:bCs/>
        <w:caps/>
      </w:rPr>
      <w:tblPr/>
      <w:tcPr>
        <w:tcBorders>
          <w:bottom w:val="single" w:sz="4" w:space="0" w:color="A9A9A9"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9A9A9"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SESmallbodycopyheader">
    <w:name w:val="SE Small body copy header"/>
    <w:aliases w:val="Accent 2"/>
    <w:basedOn w:val="Heading2"/>
    <w:autoRedefine/>
    <w:qFormat/>
    <w:rsid w:val="003A39B8"/>
    <w:rPr>
      <w:color w:val="2095AE" w:themeColor="accent2"/>
    </w:rPr>
  </w:style>
  <w:style w:type="paragraph" w:customStyle="1" w:styleId="SEtablecontent">
    <w:name w:val="SE table content"/>
    <w:basedOn w:val="SEBodytext"/>
    <w:autoRedefine/>
    <w:qFormat/>
    <w:rsid w:val="001E4C2C"/>
    <w:pPr>
      <w:spacing w:line="280" w:lineRule="exact"/>
    </w:pPr>
    <w:rPr>
      <w:sz w:val="20"/>
      <w:szCs w:val="20"/>
    </w:rPr>
  </w:style>
  <w:style w:type="paragraph" w:customStyle="1" w:styleId="SEtableheadersbar">
    <w:name w:val="SE table headers bar"/>
    <w:basedOn w:val="SEBodytext"/>
    <w:autoRedefine/>
    <w:qFormat/>
    <w:rsid w:val="00411C1F"/>
    <w:pPr>
      <w:spacing w:line="280" w:lineRule="exact"/>
    </w:pPr>
    <w:rPr>
      <w:color w:val="FFFFFF" w:themeColor="background1"/>
    </w:rPr>
  </w:style>
  <w:style w:type="paragraph" w:styleId="Footer">
    <w:name w:val="footer"/>
    <w:aliases w:val="SE Footer"/>
    <w:basedOn w:val="Normal"/>
    <w:link w:val="FooterChar"/>
    <w:autoRedefine/>
    <w:uiPriority w:val="99"/>
    <w:unhideWhenUsed/>
    <w:qFormat/>
    <w:rsid w:val="003E014B"/>
    <w:pPr>
      <w:tabs>
        <w:tab w:val="center" w:pos="4513"/>
        <w:tab w:val="right" w:pos="9026"/>
      </w:tabs>
    </w:pPr>
    <w:rPr>
      <w:color w:val="555555" w:themeColor="text1"/>
      <w:sz w:val="16"/>
    </w:rPr>
  </w:style>
  <w:style w:type="character" w:customStyle="1" w:styleId="FooterChar">
    <w:name w:val="Footer Char"/>
    <w:aliases w:val="SE Footer Char"/>
    <w:basedOn w:val="DefaultParagraphFont"/>
    <w:link w:val="Footer"/>
    <w:uiPriority w:val="99"/>
    <w:rsid w:val="003E014B"/>
    <w:rPr>
      <w:color w:val="555555" w:themeColor="text1"/>
      <w:sz w:val="16"/>
    </w:rPr>
  </w:style>
  <w:style w:type="table" w:styleId="TableGrid">
    <w:name w:val="Table Grid"/>
    <w:basedOn w:val="TableNormal"/>
    <w:uiPriority w:val="39"/>
    <w:rsid w:val="00A50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aliases w:val="SE Grid Table"/>
    <w:basedOn w:val="TableNormal"/>
    <w:uiPriority w:val="49"/>
    <w:rsid w:val="001E4C2C"/>
    <w:tblPr>
      <w:tblStyleRowBandSize w:val="1"/>
      <w:tblStyleColBandSize w:val="1"/>
      <w:tblBorders>
        <w:top w:val="single" w:sz="4" w:space="0" w:color="999999" w:themeColor="text1" w:themeTint="99"/>
        <w:left w:val="single" w:sz="4" w:space="0" w:color="999999" w:themeColor="text1" w:themeTint="99"/>
        <w:bottom w:val="single" w:sz="4" w:space="0" w:color="999999" w:themeColor="text1" w:themeTint="99"/>
        <w:right w:val="single" w:sz="4" w:space="0" w:color="999999" w:themeColor="text1" w:themeTint="99"/>
        <w:insideH w:val="single" w:sz="4" w:space="0" w:color="999999" w:themeColor="text1" w:themeTint="99"/>
        <w:insideV w:val="single" w:sz="4" w:space="0" w:color="999999" w:themeColor="text1" w:themeTint="99"/>
      </w:tblBorders>
    </w:tblPr>
    <w:tblStylePr w:type="firstRow">
      <w:rPr>
        <w:b/>
        <w:bCs/>
        <w:color w:val="FFFFFF" w:themeColor="background1"/>
      </w:rPr>
      <w:tblPr/>
      <w:tcPr>
        <w:tcBorders>
          <w:top w:val="single" w:sz="4" w:space="0" w:color="555555" w:themeColor="text1"/>
          <w:left w:val="single" w:sz="4" w:space="0" w:color="555555" w:themeColor="text1"/>
          <w:bottom w:val="single" w:sz="4" w:space="0" w:color="555555" w:themeColor="text1"/>
          <w:right w:val="single" w:sz="4" w:space="0" w:color="555555" w:themeColor="text1"/>
          <w:insideH w:val="nil"/>
          <w:insideV w:val="nil"/>
        </w:tcBorders>
        <w:shd w:val="clear" w:color="auto" w:fill="555555" w:themeFill="text1"/>
      </w:tcPr>
    </w:tblStylePr>
    <w:tblStylePr w:type="lastRow">
      <w:rPr>
        <w:b/>
        <w:bCs/>
      </w:rPr>
      <w:tblPr/>
      <w:tcPr>
        <w:tcBorders>
          <w:top w:val="double" w:sz="4" w:space="0" w:color="555555"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3">
    <w:name w:val="Grid Table 3"/>
    <w:basedOn w:val="TableNormal"/>
    <w:uiPriority w:val="48"/>
    <w:rsid w:val="0064190C"/>
    <w:tblPr>
      <w:tblStyleRowBandSize w:val="1"/>
      <w:tblStyleColBandSize w:val="1"/>
      <w:tblBorders>
        <w:top w:val="single" w:sz="4" w:space="0" w:color="999999" w:themeColor="text1" w:themeTint="99"/>
        <w:left w:val="single" w:sz="4" w:space="0" w:color="999999" w:themeColor="text1" w:themeTint="99"/>
        <w:bottom w:val="single" w:sz="4" w:space="0" w:color="999999" w:themeColor="text1" w:themeTint="99"/>
        <w:right w:val="single" w:sz="4" w:space="0" w:color="999999" w:themeColor="text1" w:themeTint="99"/>
        <w:insideH w:val="single" w:sz="4" w:space="0" w:color="999999" w:themeColor="text1" w:themeTint="99"/>
        <w:insideV w:val="single" w:sz="4" w:space="0" w:color="999999"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99999" w:themeColor="text1" w:themeTint="99"/>
        </w:tcBorders>
      </w:tcPr>
    </w:tblStylePr>
    <w:tblStylePr w:type="nwCell">
      <w:tblPr/>
      <w:tcPr>
        <w:tcBorders>
          <w:bottom w:val="single" w:sz="4" w:space="0" w:color="999999" w:themeColor="text1" w:themeTint="99"/>
        </w:tcBorders>
      </w:tcPr>
    </w:tblStylePr>
    <w:tblStylePr w:type="seCell">
      <w:tblPr/>
      <w:tcPr>
        <w:tcBorders>
          <w:top w:val="single" w:sz="4" w:space="0" w:color="999999" w:themeColor="text1" w:themeTint="99"/>
        </w:tcBorders>
      </w:tcPr>
    </w:tblStylePr>
    <w:tblStylePr w:type="swCell">
      <w:tblPr/>
      <w:tcPr>
        <w:tcBorders>
          <w:top w:val="single" w:sz="4" w:space="0" w:color="999999" w:themeColor="text1" w:themeTint="99"/>
        </w:tcBorders>
      </w:tcPr>
    </w:tblStylePr>
  </w:style>
  <w:style w:type="table" w:styleId="GridTable7Colorful">
    <w:name w:val="Grid Table 7 Colorful"/>
    <w:basedOn w:val="TableNormal"/>
    <w:uiPriority w:val="52"/>
    <w:rsid w:val="0064190C"/>
    <w:rPr>
      <w:color w:val="555555" w:themeColor="text1"/>
    </w:rPr>
    <w:tblPr>
      <w:tblStyleRowBandSize w:val="1"/>
      <w:tblStyleColBandSize w:val="1"/>
      <w:tblBorders>
        <w:top w:val="single" w:sz="4" w:space="0" w:color="999999" w:themeColor="text1" w:themeTint="99"/>
        <w:left w:val="single" w:sz="4" w:space="0" w:color="999999" w:themeColor="text1" w:themeTint="99"/>
        <w:bottom w:val="single" w:sz="4" w:space="0" w:color="999999" w:themeColor="text1" w:themeTint="99"/>
        <w:right w:val="single" w:sz="4" w:space="0" w:color="999999" w:themeColor="text1" w:themeTint="99"/>
        <w:insideH w:val="single" w:sz="4" w:space="0" w:color="999999" w:themeColor="text1" w:themeTint="99"/>
        <w:insideV w:val="single" w:sz="4" w:space="0" w:color="999999"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99999" w:themeColor="text1" w:themeTint="99"/>
        </w:tcBorders>
      </w:tcPr>
    </w:tblStylePr>
    <w:tblStylePr w:type="nwCell">
      <w:tblPr/>
      <w:tcPr>
        <w:tcBorders>
          <w:bottom w:val="single" w:sz="4" w:space="0" w:color="999999" w:themeColor="text1" w:themeTint="99"/>
        </w:tcBorders>
      </w:tcPr>
    </w:tblStylePr>
    <w:tblStylePr w:type="seCell">
      <w:tblPr/>
      <w:tcPr>
        <w:tcBorders>
          <w:top w:val="single" w:sz="4" w:space="0" w:color="999999" w:themeColor="text1" w:themeTint="99"/>
        </w:tcBorders>
      </w:tcPr>
    </w:tblStylePr>
    <w:tblStylePr w:type="swCell">
      <w:tblPr/>
      <w:tcPr>
        <w:tcBorders>
          <w:top w:val="single" w:sz="4" w:space="0" w:color="999999" w:themeColor="text1" w:themeTint="99"/>
        </w:tcBorders>
      </w:tcPr>
    </w:tblStylePr>
  </w:style>
  <w:style w:type="table" w:styleId="ListTable1Light">
    <w:name w:val="List Table 1 Light"/>
    <w:basedOn w:val="TableNormal"/>
    <w:uiPriority w:val="46"/>
    <w:rsid w:val="0064190C"/>
    <w:tblPr>
      <w:tblStyleRowBandSize w:val="1"/>
      <w:tblStyleColBandSize w:val="1"/>
    </w:tblPr>
    <w:tblStylePr w:type="firstRow">
      <w:rPr>
        <w:b/>
        <w:bCs/>
      </w:rPr>
      <w:tblPr/>
      <w:tcPr>
        <w:tcBorders>
          <w:bottom w:val="single" w:sz="4" w:space="0" w:color="999999" w:themeColor="text1" w:themeTint="99"/>
        </w:tcBorders>
      </w:tcPr>
    </w:tblStylePr>
    <w:tblStylePr w:type="lastRow">
      <w:rPr>
        <w:b/>
        <w:bCs/>
      </w:rPr>
      <w:tblPr/>
      <w:tcPr>
        <w:tcBorders>
          <w:top w:val="single" w:sz="4" w:space="0" w:color="999999"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
    <w:name w:val="List Table 2"/>
    <w:basedOn w:val="TableNormal"/>
    <w:uiPriority w:val="47"/>
    <w:rsid w:val="0064190C"/>
    <w:tblPr>
      <w:tblStyleRowBandSize w:val="1"/>
      <w:tblStyleColBandSize w:val="1"/>
      <w:tblBorders>
        <w:top w:val="single" w:sz="4" w:space="0" w:color="999999" w:themeColor="text1" w:themeTint="99"/>
        <w:bottom w:val="single" w:sz="4" w:space="0" w:color="999999" w:themeColor="text1" w:themeTint="99"/>
        <w:insideH w:val="single" w:sz="4" w:space="0" w:color="999999"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
    <w:name w:val="Grid Table 2"/>
    <w:basedOn w:val="TableNormal"/>
    <w:uiPriority w:val="47"/>
    <w:rsid w:val="0064190C"/>
    <w:tblPr>
      <w:tblStyleRowBandSize w:val="1"/>
      <w:tblStyleColBandSize w:val="1"/>
      <w:tblBorders>
        <w:top w:val="single" w:sz="2" w:space="0" w:color="999999" w:themeColor="text1" w:themeTint="99"/>
        <w:bottom w:val="single" w:sz="2" w:space="0" w:color="999999" w:themeColor="text1" w:themeTint="99"/>
        <w:insideH w:val="single" w:sz="2" w:space="0" w:color="999999" w:themeColor="text1" w:themeTint="99"/>
        <w:insideV w:val="single" w:sz="2" w:space="0" w:color="999999" w:themeColor="text1" w:themeTint="99"/>
      </w:tblBorders>
    </w:tblPr>
    <w:tblStylePr w:type="firstRow">
      <w:rPr>
        <w:b/>
        <w:bCs/>
      </w:rPr>
      <w:tblPr/>
      <w:tcPr>
        <w:tcBorders>
          <w:top w:val="nil"/>
          <w:bottom w:val="single" w:sz="12" w:space="0" w:color="999999" w:themeColor="text1" w:themeTint="99"/>
          <w:insideH w:val="nil"/>
          <w:insideV w:val="nil"/>
        </w:tcBorders>
        <w:shd w:val="clear" w:color="auto" w:fill="FFFFFF" w:themeFill="background1"/>
      </w:tcPr>
    </w:tblStylePr>
    <w:tblStylePr w:type="lastRow">
      <w:rPr>
        <w:b/>
        <w:bCs/>
      </w:rPr>
      <w:tblPr/>
      <w:tcPr>
        <w:tcBorders>
          <w:top w:val="double" w:sz="2" w:space="0" w:color="999999"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PlainTable5">
    <w:name w:val="Plain Table 5"/>
    <w:basedOn w:val="TableNormal"/>
    <w:uiPriority w:val="45"/>
    <w:rsid w:val="002B6D1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9A9A9"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9A9A9"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9A9A9"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9A9A9"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2B6D1D"/>
    <w:tblPr>
      <w:tblStyleRowBandSize w:val="1"/>
      <w:tblStyleColBandSize w:val="1"/>
      <w:tblBorders>
        <w:top w:val="single" w:sz="4" w:space="0" w:color="BBBBBB" w:themeColor="text1" w:themeTint="66"/>
        <w:left w:val="single" w:sz="4" w:space="0" w:color="BBBBBB" w:themeColor="text1" w:themeTint="66"/>
        <w:bottom w:val="single" w:sz="4" w:space="0" w:color="BBBBBB" w:themeColor="text1" w:themeTint="66"/>
        <w:right w:val="single" w:sz="4" w:space="0" w:color="BBBBBB" w:themeColor="text1" w:themeTint="66"/>
        <w:insideH w:val="single" w:sz="4" w:space="0" w:color="BBBBBB" w:themeColor="text1" w:themeTint="66"/>
        <w:insideV w:val="single" w:sz="4" w:space="0" w:color="BBBBBB" w:themeColor="text1" w:themeTint="66"/>
      </w:tblBorders>
    </w:tblPr>
    <w:tblStylePr w:type="firstRow">
      <w:rPr>
        <w:b/>
        <w:bCs/>
      </w:rPr>
      <w:tblPr/>
      <w:tcPr>
        <w:tcBorders>
          <w:bottom w:val="single" w:sz="12" w:space="0" w:color="999999" w:themeColor="text1" w:themeTint="99"/>
        </w:tcBorders>
      </w:tcPr>
    </w:tblStylePr>
    <w:tblStylePr w:type="lastRow">
      <w:rPr>
        <w:b/>
        <w:bCs/>
      </w:rPr>
      <w:tblPr/>
      <w:tcPr>
        <w:tcBorders>
          <w:top w:val="double" w:sz="2" w:space="0" w:color="999999"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B6D1D"/>
    <w:tblPr>
      <w:tblStyleRowBandSize w:val="1"/>
      <w:tblStyleColBandSize w:val="1"/>
      <w:tblBorders>
        <w:top w:val="single" w:sz="4" w:space="0" w:color="CBEAF3" w:themeColor="accent1" w:themeTint="66"/>
        <w:left w:val="single" w:sz="4" w:space="0" w:color="CBEAF3" w:themeColor="accent1" w:themeTint="66"/>
        <w:bottom w:val="single" w:sz="4" w:space="0" w:color="CBEAF3" w:themeColor="accent1" w:themeTint="66"/>
        <w:right w:val="single" w:sz="4" w:space="0" w:color="CBEAF3" w:themeColor="accent1" w:themeTint="66"/>
        <w:insideH w:val="single" w:sz="4" w:space="0" w:color="CBEAF3" w:themeColor="accent1" w:themeTint="66"/>
        <w:insideV w:val="single" w:sz="4" w:space="0" w:color="CBEAF3" w:themeColor="accent1" w:themeTint="66"/>
      </w:tblBorders>
    </w:tblPr>
    <w:tblStylePr w:type="firstRow">
      <w:rPr>
        <w:b/>
        <w:bCs/>
      </w:rPr>
      <w:tblPr/>
      <w:tcPr>
        <w:tcBorders>
          <w:bottom w:val="single" w:sz="12" w:space="0" w:color="B2E0ED" w:themeColor="accent1" w:themeTint="99"/>
        </w:tcBorders>
      </w:tcPr>
    </w:tblStylePr>
    <w:tblStylePr w:type="lastRow">
      <w:rPr>
        <w:b/>
        <w:bCs/>
      </w:rPr>
      <w:tblPr/>
      <w:tcPr>
        <w:tcBorders>
          <w:top w:val="double" w:sz="2" w:space="0" w:color="B2E0E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B6D1D"/>
    <w:tblPr>
      <w:tblStyleRowBandSize w:val="1"/>
      <w:tblStyleColBandSize w:val="1"/>
      <w:tblBorders>
        <w:top w:val="single" w:sz="4" w:space="0" w:color="98DDEC" w:themeColor="accent2" w:themeTint="66"/>
        <w:left w:val="single" w:sz="4" w:space="0" w:color="98DDEC" w:themeColor="accent2" w:themeTint="66"/>
        <w:bottom w:val="single" w:sz="4" w:space="0" w:color="98DDEC" w:themeColor="accent2" w:themeTint="66"/>
        <w:right w:val="single" w:sz="4" w:space="0" w:color="98DDEC" w:themeColor="accent2" w:themeTint="66"/>
        <w:insideH w:val="single" w:sz="4" w:space="0" w:color="98DDEC" w:themeColor="accent2" w:themeTint="66"/>
        <w:insideV w:val="single" w:sz="4" w:space="0" w:color="98DDEC" w:themeColor="accent2" w:themeTint="66"/>
      </w:tblBorders>
    </w:tblPr>
    <w:tblStylePr w:type="firstRow">
      <w:rPr>
        <w:b/>
        <w:bCs/>
      </w:rPr>
      <w:tblPr/>
      <w:tcPr>
        <w:tcBorders>
          <w:bottom w:val="single" w:sz="12" w:space="0" w:color="64CCE2" w:themeColor="accent2" w:themeTint="99"/>
        </w:tcBorders>
      </w:tcPr>
    </w:tblStylePr>
    <w:tblStylePr w:type="lastRow">
      <w:rPr>
        <w:b/>
        <w:bCs/>
      </w:rPr>
      <w:tblPr/>
      <w:tcPr>
        <w:tcBorders>
          <w:top w:val="double" w:sz="2" w:space="0" w:color="64CCE2" w:themeColor="accent2"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2B6D1D"/>
    <w:tblPr>
      <w:tblStyleRowBandSize w:val="1"/>
      <w:tblStyleColBandSize w:val="1"/>
      <w:tblBorders>
        <w:top w:val="single" w:sz="2" w:space="0" w:color="64CCE2" w:themeColor="accent2" w:themeTint="99"/>
        <w:bottom w:val="single" w:sz="2" w:space="0" w:color="64CCE2" w:themeColor="accent2" w:themeTint="99"/>
        <w:insideH w:val="single" w:sz="2" w:space="0" w:color="64CCE2" w:themeColor="accent2" w:themeTint="99"/>
        <w:insideV w:val="single" w:sz="2" w:space="0" w:color="64CCE2" w:themeColor="accent2" w:themeTint="99"/>
      </w:tblBorders>
    </w:tblPr>
    <w:tblStylePr w:type="firstRow">
      <w:rPr>
        <w:b/>
        <w:bCs/>
      </w:rPr>
      <w:tblPr/>
      <w:tcPr>
        <w:tcBorders>
          <w:top w:val="nil"/>
          <w:bottom w:val="single" w:sz="12" w:space="0" w:color="64CCE2" w:themeColor="accent2" w:themeTint="99"/>
          <w:insideH w:val="nil"/>
          <w:insideV w:val="nil"/>
        </w:tcBorders>
        <w:shd w:val="clear" w:color="auto" w:fill="FFFFFF" w:themeFill="background1"/>
      </w:tcPr>
    </w:tblStylePr>
    <w:tblStylePr w:type="lastRow">
      <w:rPr>
        <w:b/>
        <w:bCs/>
      </w:rPr>
      <w:tblPr/>
      <w:tcPr>
        <w:tcBorders>
          <w:top w:val="double" w:sz="2" w:space="0" w:color="64CCE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BEEF5" w:themeFill="accent2" w:themeFillTint="33"/>
      </w:tcPr>
    </w:tblStylePr>
    <w:tblStylePr w:type="band1Horz">
      <w:tblPr/>
      <w:tcPr>
        <w:shd w:val="clear" w:color="auto" w:fill="CBEEF5" w:themeFill="accent2" w:themeFillTint="33"/>
      </w:tcPr>
    </w:tblStylePr>
  </w:style>
  <w:style w:type="table" w:styleId="GridTable2-Accent5">
    <w:name w:val="Grid Table 2 Accent 5"/>
    <w:basedOn w:val="TableNormal"/>
    <w:uiPriority w:val="47"/>
    <w:rsid w:val="002B6D1D"/>
    <w:tblPr>
      <w:tblStyleRowBandSize w:val="1"/>
      <w:tblStyleColBandSize w:val="1"/>
      <w:tblBorders>
        <w:top w:val="single" w:sz="2" w:space="0" w:color="FFFFFF" w:themeColor="accent5" w:themeTint="99"/>
        <w:bottom w:val="single" w:sz="2" w:space="0" w:color="FFFFFF" w:themeColor="accent5" w:themeTint="99"/>
        <w:insideH w:val="single" w:sz="2" w:space="0" w:color="FFFFFF" w:themeColor="accent5" w:themeTint="99"/>
        <w:insideV w:val="single" w:sz="2" w:space="0" w:color="FFFFFF" w:themeColor="accent5" w:themeTint="99"/>
      </w:tblBorders>
    </w:tblPr>
    <w:tblStylePr w:type="firstRow">
      <w:rPr>
        <w:b/>
        <w:bCs/>
      </w:rPr>
      <w:tblPr/>
      <w:tcPr>
        <w:tcBorders>
          <w:top w:val="nil"/>
          <w:bottom w:val="single" w:sz="12" w:space="0" w:color="FFFFFF" w:themeColor="accent5" w:themeTint="99"/>
          <w:insideH w:val="nil"/>
          <w:insideV w:val="nil"/>
        </w:tcBorders>
        <w:shd w:val="clear" w:color="auto" w:fill="FFFFFF" w:themeFill="background1"/>
      </w:tcPr>
    </w:tblStylePr>
    <w:tblStylePr w:type="lastRow">
      <w:rPr>
        <w:b/>
        <w:bCs/>
      </w:rPr>
      <w:tblPr/>
      <w:tcPr>
        <w:tcBorders>
          <w:top w:val="double" w:sz="2" w:space="0" w:color="FFFF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GridTable5Dark-Accent1">
    <w:name w:val="Grid Table 5 Dark Accent 1"/>
    <w:basedOn w:val="TableNormal"/>
    <w:uiPriority w:val="50"/>
    <w:rsid w:val="002B6D1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F4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CDE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CDE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CDE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CDE2" w:themeFill="accent1"/>
      </w:tcPr>
    </w:tblStylePr>
    <w:tblStylePr w:type="band1Vert">
      <w:tblPr/>
      <w:tcPr>
        <w:shd w:val="clear" w:color="auto" w:fill="CBEAF3" w:themeFill="accent1" w:themeFillTint="66"/>
      </w:tcPr>
    </w:tblStylePr>
    <w:tblStylePr w:type="band1Horz">
      <w:tblPr/>
      <w:tcPr>
        <w:shd w:val="clear" w:color="auto" w:fill="CBEAF3" w:themeFill="accent1" w:themeFillTint="66"/>
      </w:tcPr>
    </w:tblStylePr>
  </w:style>
  <w:style w:type="table" w:styleId="GridTable5Dark">
    <w:name w:val="Grid Table 5 Dark"/>
    <w:basedOn w:val="TableNormal"/>
    <w:uiPriority w:val="50"/>
    <w:rsid w:val="002B6D1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5555"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5555"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5555"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5555" w:themeFill="text1"/>
      </w:tcPr>
    </w:tblStylePr>
    <w:tblStylePr w:type="band1Vert">
      <w:tblPr/>
      <w:tcPr>
        <w:shd w:val="clear" w:color="auto" w:fill="BBBBBB" w:themeFill="text1" w:themeFillTint="66"/>
      </w:tcPr>
    </w:tblStylePr>
    <w:tblStylePr w:type="band1Horz">
      <w:tblPr/>
      <w:tcPr>
        <w:shd w:val="clear" w:color="auto" w:fill="BBBBBB" w:themeFill="text1" w:themeFillTint="66"/>
      </w:tcPr>
    </w:tblStylePr>
  </w:style>
  <w:style w:type="table" w:styleId="PlainTable4">
    <w:name w:val="Plain Table 4"/>
    <w:basedOn w:val="TableNormal"/>
    <w:uiPriority w:val="44"/>
    <w:rsid w:val="002B6D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B6D1D"/>
    <w:tblPr>
      <w:tblStyleRowBandSize w:val="1"/>
      <w:tblStyleColBandSize w:val="1"/>
      <w:tblBorders>
        <w:top w:val="single" w:sz="4" w:space="0" w:color="A9A9A9" w:themeColor="text1" w:themeTint="80"/>
        <w:bottom w:val="single" w:sz="4" w:space="0" w:color="A9A9A9" w:themeColor="text1" w:themeTint="80"/>
      </w:tblBorders>
    </w:tblPr>
    <w:tblStylePr w:type="firstRow">
      <w:rPr>
        <w:b/>
        <w:bCs/>
      </w:rPr>
      <w:tblPr/>
      <w:tcPr>
        <w:tcBorders>
          <w:bottom w:val="single" w:sz="4" w:space="0" w:color="A9A9A9" w:themeColor="text1" w:themeTint="80"/>
        </w:tcBorders>
      </w:tcPr>
    </w:tblStylePr>
    <w:tblStylePr w:type="lastRow">
      <w:rPr>
        <w:b/>
        <w:bCs/>
      </w:rPr>
      <w:tblPr/>
      <w:tcPr>
        <w:tcBorders>
          <w:top w:val="single" w:sz="4" w:space="0" w:color="A9A9A9" w:themeColor="text1" w:themeTint="80"/>
        </w:tcBorders>
      </w:tcPr>
    </w:tblStylePr>
    <w:tblStylePr w:type="firstCol">
      <w:rPr>
        <w:b/>
        <w:bCs/>
      </w:rPr>
    </w:tblStylePr>
    <w:tblStylePr w:type="lastCol">
      <w:rPr>
        <w:b/>
        <w:bCs/>
      </w:rPr>
    </w:tblStylePr>
    <w:tblStylePr w:type="band1Vert">
      <w:tblPr/>
      <w:tcPr>
        <w:tcBorders>
          <w:left w:val="single" w:sz="4" w:space="0" w:color="A9A9A9" w:themeColor="text1" w:themeTint="80"/>
          <w:right w:val="single" w:sz="4" w:space="0" w:color="A9A9A9" w:themeColor="text1" w:themeTint="80"/>
        </w:tcBorders>
      </w:tcPr>
    </w:tblStylePr>
    <w:tblStylePr w:type="band2Vert">
      <w:tblPr/>
      <w:tcPr>
        <w:tcBorders>
          <w:left w:val="single" w:sz="4" w:space="0" w:color="A9A9A9" w:themeColor="text1" w:themeTint="80"/>
          <w:right w:val="single" w:sz="4" w:space="0" w:color="A9A9A9" w:themeColor="text1" w:themeTint="80"/>
        </w:tcBorders>
      </w:tcPr>
    </w:tblStylePr>
    <w:tblStylePr w:type="band1Horz">
      <w:tblPr/>
      <w:tcPr>
        <w:tcBorders>
          <w:top w:val="single" w:sz="4" w:space="0" w:color="A9A9A9" w:themeColor="text1" w:themeTint="80"/>
          <w:bottom w:val="single" w:sz="4" w:space="0" w:color="A9A9A9" w:themeColor="text1" w:themeTint="80"/>
        </w:tcBorders>
      </w:tcPr>
    </w:tblStylePr>
  </w:style>
  <w:style w:type="table" w:styleId="PlainTable1">
    <w:name w:val="Plain Table 1"/>
    <w:basedOn w:val="TableNormal"/>
    <w:uiPriority w:val="41"/>
    <w:rsid w:val="002B6D1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CE561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85" w:type="dxa"/>
        <w:bottom w:w="85" w:type="dxa"/>
        <w:right w:w="85" w:type="dxa"/>
      </w:tblCellMar>
    </w:tblPr>
  </w:style>
  <w:style w:type="table" w:styleId="GridTable2-Accent4">
    <w:name w:val="Grid Table 2 Accent 4"/>
    <w:basedOn w:val="TableNormal"/>
    <w:uiPriority w:val="47"/>
    <w:rsid w:val="002B6D1D"/>
    <w:tblPr>
      <w:tblStyleRowBandSize w:val="1"/>
      <w:tblStyleColBandSize w:val="1"/>
      <w:tblBorders>
        <w:top w:val="single" w:sz="2" w:space="0" w:color="FFFFFF" w:themeColor="accent4" w:themeTint="99"/>
        <w:bottom w:val="single" w:sz="2" w:space="0" w:color="FFFFFF" w:themeColor="accent4" w:themeTint="99"/>
        <w:insideH w:val="single" w:sz="2" w:space="0" w:color="FFFFFF" w:themeColor="accent4" w:themeTint="99"/>
        <w:insideV w:val="single" w:sz="2" w:space="0" w:color="FFFFFF" w:themeColor="accent4" w:themeTint="99"/>
      </w:tblBorders>
    </w:tblPr>
    <w:tblStylePr w:type="firstRow">
      <w:rPr>
        <w:b/>
        <w:bCs/>
      </w:rPr>
      <w:tblPr/>
      <w:tcPr>
        <w:tcBorders>
          <w:top w:val="nil"/>
          <w:bottom w:val="single" w:sz="12" w:space="0" w:color="FFFFFF" w:themeColor="accent4" w:themeTint="99"/>
          <w:insideH w:val="nil"/>
          <w:insideV w:val="nil"/>
        </w:tcBorders>
        <w:shd w:val="clear" w:color="auto" w:fill="FFFFFF" w:themeFill="background1"/>
      </w:tcPr>
    </w:tblStylePr>
    <w:tblStylePr w:type="lastRow">
      <w:rPr>
        <w:b/>
        <w:bCs/>
      </w:rPr>
      <w:tblPr/>
      <w:tcPr>
        <w:tcBorders>
          <w:top w:val="double" w:sz="2" w:space="0" w:color="FFFF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4" w:themeFillTint="33"/>
      </w:tcPr>
    </w:tblStylePr>
    <w:tblStylePr w:type="band1Horz">
      <w:tblPr/>
      <w:tcPr>
        <w:shd w:val="clear" w:color="auto" w:fill="FFFFFF" w:themeFill="accent4" w:themeFillTint="33"/>
      </w:tcPr>
    </w:tblStylePr>
  </w:style>
  <w:style w:type="table" w:styleId="GridTable3-Accent4">
    <w:name w:val="Grid Table 3 Accent 4"/>
    <w:basedOn w:val="TableNormal"/>
    <w:uiPriority w:val="48"/>
    <w:rsid w:val="002B6D1D"/>
    <w:tblPr>
      <w:tblStyleRowBandSize w:val="1"/>
      <w:tblStyleColBandSize w:val="1"/>
      <w:tblBorders>
        <w:top w:val="single" w:sz="4" w:space="0" w:color="FFFFFF" w:themeColor="accent4" w:themeTint="99"/>
        <w:left w:val="single" w:sz="4" w:space="0" w:color="FFFFFF" w:themeColor="accent4" w:themeTint="99"/>
        <w:bottom w:val="single" w:sz="4" w:space="0" w:color="FFFFFF" w:themeColor="accent4" w:themeTint="99"/>
        <w:right w:val="single" w:sz="4" w:space="0" w:color="FFFFFF" w:themeColor="accent4" w:themeTint="99"/>
        <w:insideH w:val="single" w:sz="4" w:space="0" w:color="FFFFFF" w:themeColor="accent4" w:themeTint="99"/>
        <w:insideV w:val="single" w:sz="4" w:space="0" w:color="FFFF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4" w:themeFillTint="33"/>
      </w:tcPr>
    </w:tblStylePr>
    <w:tblStylePr w:type="band1Horz">
      <w:tblPr/>
      <w:tcPr>
        <w:shd w:val="clear" w:color="auto" w:fill="FFFFFF" w:themeFill="accent4" w:themeFillTint="33"/>
      </w:tcPr>
    </w:tblStylePr>
    <w:tblStylePr w:type="neCell">
      <w:tblPr/>
      <w:tcPr>
        <w:tcBorders>
          <w:bottom w:val="single" w:sz="4" w:space="0" w:color="FFFFFF" w:themeColor="accent4" w:themeTint="99"/>
        </w:tcBorders>
      </w:tcPr>
    </w:tblStylePr>
    <w:tblStylePr w:type="nwCell">
      <w:tblPr/>
      <w:tcPr>
        <w:tcBorders>
          <w:bottom w:val="single" w:sz="4" w:space="0" w:color="FFFFFF" w:themeColor="accent4" w:themeTint="99"/>
        </w:tcBorders>
      </w:tcPr>
    </w:tblStylePr>
    <w:tblStylePr w:type="seCell">
      <w:tblPr/>
      <w:tcPr>
        <w:tcBorders>
          <w:top w:val="single" w:sz="4" w:space="0" w:color="FFFFFF" w:themeColor="accent4" w:themeTint="99"/>
        </w:tcBorders>
      </w:tcPr>
    </w:tblStylePr>
    <w:tblStylePr w:type="swCell">
      <w:tblPr/>
      <w:tcPr>
        <w:tcBorders>
          <w:top w:val="single" w:sz="4" w:space="0" w:color="FFFFFF" w:themeColor="accent4" w:themeTint="99"/>
        </w:tcBorders>
      </w:tcPr>
    </w:tblStylePr>
  </w:style>
  <w:style w:type="table" w:styleId="GridTable3-Accent5">
    <w:name w:val="Grid Table 3 Accent 5"/>
    <w:basedOn w:val="TableNormal"/>
    <w:uiPriority w:val="48"/>
    <w:rsid w:val="002B6D1D"/>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styleId="GridTable3-Accent6">
    <w:name w:val="Grid Table 3 Accent 6"/>
    <w:basedOn w:val="TableNormal"/>
    <w:uiPriority w:val="48"/>
    <w:rsid w:val="002B6D1D"/>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table" w:styleId="GridTable4-Accent1">
    <w:name w:val="Grid Table 4 Accent 1"/>
    <w:basedOn w:val="TableNormal"/>
    <w:uiPriority w:val="49"/>
    <w:rsid w:val="002B6D1D"/>
    <w:tblPr>
      <w:tblStyleRowBandSize w:val="1"/>
      <w:tblStyleColBandSize w:val="1"/>
      <w:tblBorders>
        <w:top w:val="single" w:sz="4" w:space="0" w:color="B2E0ED" w:themeColor="accent1" w:themeTint="99"/>
        <w:left w:val="single" w:sz="4" w:space="0" w:color="B2E0ED" w:themeColor="accent1" w:themeTint="99"/>
        <w:bottom w:val="single" w:sz="4" w:space="0" w:color="B2E0ED" w:themeColor="accent1" w:themeTint="99"/>
        <w:right w:val="single" w:sz="4" w:space="0" w:color="B2E0ED" w:themeColor="accent1" w:themeTint="99"/>
        <w:insideH w:val="single" w:sz="4" w:space="0" w:color="B2E0ED" w:themeColor="accent1" w:themeTint="99"/>
        <w:insideV w:val="single" w:sz="4" w:space="0" w:color="B2E0ED" w:themeColor="accent1" w:themeTint="99"/>
      </w:tblBorders>
    </w:tblPr>
    <w:tblStylePr w:type="firstRow">
      <w:rPr>
        <w:b/>
        <w:bCs/>
        <w:color w:val="FFFFFF" w:themeColor="background1"/>
      </w:rPr>
      <w:tblPr/>
      <w:tcPr>
        <w:tcBorders>
          <w:top w:val="single" w:sz="4" w:space="0" w:color="7FCDE2" w:themeColor="accent1"/>
          <w:left w:val="single" w:sz="4" w:space="0" w:color="7FCDE2" w:themeColor="accent1"/>
          <w:bottom w:val="single" w:sz="4" w:space="0" w:color="7FCDE2" w:themeColor="accent1"/>
          <w:right w:val="single" w:sz="4" w:space="0" w:color="7FCDE2" w:themeColor="accent1"/>
          <w:insideH w:val="nil"/>
          <w:insideV w:val="nil"/>
        </w:tcBorders>
        <w:shd w:val="clear" w:color="auto" w:fill="7FCDE2" w:themeFill="accent1"/>
      </w:tcPr>
    </w:tblStylePr>
    <w:tblStylePr w:type="lastRow">
      <w:rPr>
        <w:b/>
        <w:bCs/>
      </w:rPr>
      <w:tblPr/>
      <w:tcPr>
        <w:tcBorders>
          <w:top w:val="double" w:sz="4" w:space="0" w:color="7FCDE2" w:themeColor="accent1"/>
        </w:tcBorders>
      </w:tcPr>
    </w:tblStylePr>
    <w:tblStylePr w:type="firstCol">
      <w:rPr>
        <w:b/>
        <w:bCs/>
      </w:rPr>
    </w:tblStylePr>
    <w:tblStylePr w:type="lastCol">
      <w:rPr>
        <w:b/>
        <w:bCs/>
      </w:rPr>
    </w:tblStylePr>
    <w:tblStylePr w:type="band1Vert">
      <w:tblPr/>
      <w:tcPr>
        <w:shd w:val="clear" w:color="auto" w:fill="E5F4F9" w:themeFill="accent1" w:themeFillTint="33"/>
      </w:tcPr>
    </w:tblStylePr>
    <w:tblStylePr w:type="band1Horz">
      <w:tblPr/>
      <w:tcPr>
        <w:shd w:val="clear" w:color="auto" w:fill="E5F4F9" w:themeFill="accent1" w:themeFillTint="33"/>
      </w:tcPr>
    </w:tblStylePr>
  </w:style>
  <w:style w:type="table" w:customStyle="1" w:styleId="SETable">
    <w:name w:val="SE Table"/>
    <w:basedOn w:val="TableNormal"/>
    <w:uiPriority w:val="99"/>
    <w:rsid w:val="00E45A45"/>
    <w:tblPr/>
  </w:style>
  <w:style w:type="table" w:styleId="ListTable4">
    <w:name w:val="List Table 4"/>
    <w:basedOn w:val="TableNormal"/>
    <w:uiPriority w:val="49"/>
    <w:rsid w:val="00321BB7"/>
    <w:tblPr>
      <w:tblStyleRowBandSize w:val="1"/>
      <w:tblStyleColBandSize w:val="1"/>
      <w:tblBorders>
        <w:top w:val="single" w:sz="4" w:space="0" w:color="999999" w:themeColor="text1" w:themeTint="99"/>
        <w:left w:val="single" w:sz="4" w:space="0" w:color="999999" w:themeColor="text1" w:themeTint="99"/>
        <w:bottom w:val="single" w:sz="4" w:space="0" w:color="999999" w:themeColor="text1" w:themeTint="99"/>
        <w:right w:val="single" w:sz="4" w:space="0" w:color="999999" w:themeColor="text1" w:themeTint="99"/>
        <w:insideH w:val="single" w:sz="4" w:space="0" w:color="999999" w:themeColor="text1" w:themeTint="99"/>
      </w:tblBorders>
    </w:tblPr>
    <w:tblStylePr w:type="firstRow">
      <w:rPr>
        <w:b/>
        <w:bCs/>
        <w:color w:val="FFFFFF" w:themeColor="background1"/>
      </w:rPr>
      <w:tblPr/>
      <w:tcPr>
        <w:tcBorders>
          <w:top w:val="single" w:sz="4" w:space="0" w:color="555555" w:themeColor="text1"/>
          <w:left w:val="single" w:sz="4" w:space="0" w:color="555555" w:themeColor="text1"/>
          <w:bottom w:val="single" w:sz="4" w:space="0" w:color="555555" w:themeColor="text1"/>
          <w:right w:val="single" w:sz="4" w:space="0" w:color="555555" w:themeColor="text1"/>
          <w:insideH w:val="nil"/>
        </w:tcBorders>
        <w:shd w:val="clear" w:color="auto" w:fill="555555" w:themeFill="text1"/>
      </w:tcPr>
    </w:tblStylePr>
    <w:tblStylePr w:type="lastRow">
      <w:rPr>
        <w:b/>
        <w:bCs/>
      </w:rPr>
      <w:tblPr/>
      <w:tcPr>
        <w:tcBorders>
          <w:top w:val="double" w:sz="4" w:space="0" w:color="999999"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customStyle="1" w:styleId="SEtable0">
    <w:name w:val="SE table"/>
    <w:basedOn w:val="TableNormal"/>
    <w:uiPriority w:val="99"/>
    <w:rsid w:val="005E1233"/>
    <w:rPr>
      <w:color w:val="FFFFFF" w:themeColor="background1"/>
      <w:sz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85" w:type="dxa"/>
        <w:left w:w="85" w:type="dxa"/>
        <w:bottom w:w="85" w:type="dxa"/>
        <w:right w:w="85" w:type="dxa"/>
      </w:tcMar>
    </w:tcPr>
    <w:tblStylePr w:type="firstRow">
      <w:rPr>
        <w:rFonts w:ascii="Arial" w:hAnsi="Arial"/>
        <w:b w:val="0"/>
        <w:i w:val="0"/>
        <w:color w:val="FFFFFF" w:themeColor="background1"/>
        <w:sz w:val="20"/>
      </w:rPr>
      <w:tblPr/>
      <w:tcPr>
        <w:shd w:val="clear" w:color="auto" w:fill="555555" w:themeFill="text1"/>
      </w:tcPr>
    </w:tblStylePr>
    <w:tblStylePr w:type="band1Vert">
      <w:rPr>
        <w:color w:val="555555" w:themeColor="text1"/>
      </w:rPr>
    </w:tblStylePr>
    <w:tblStylePr w:type="band1Horz">
      <w:rPr>
        <w:rFonts w:ascii="Arial" w:hAnsi="Arial"/>
        <w:b w:val="0"/>
        <w:i w:val="0"/>
        <w:color w:val="555555" w:themeColor="text1"/>
        <w:sz w:val="20"/>
      </w:rPr>
      <w:tblPr/>
      <w:tcPr>
        <w:shd w:val="clear" w:color="auto" w:fill="FFFFFF"/>
      </w:tcPr>
    </w:tblStylePr>
    <w:tblStylePr w:type="band2Horz">
      <w:rPr>
        <w:rFonts w:ascii="Arial" w:hAnsi="Arial"/>
        <w:b w:val="0"/>
        <w:i w:val="0"/>
        <w:color w:val="555555" w:themeColor="text1"/>
        <w:sz w:val="20"/>
      </w:rPr>
      <w:tblPr/>
      <w:tcPr>
        <w:shd w:val="clear" w:color="auto" w:fill="F2F2F2" w:themeFill="background1" w:themeFillShade="F2"/>
      </w:tcPr>
    </w:tblStylePr>
  </w:style>
  <w:style w:type="table" w:styleId="TableGrid4">
    <w:name w:val="Table Grid 4"/>
    <w:basedOn w:val="TableNormal"/>
    <w:uiPriority w:val="99"/>
    <w:semiHidden/>
    <w:unhideWhenUsed/>
    <w:rsid w:val="00321BB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Heading3Char">
    <w:name w:val="Heading 3 Char"/>
    <w:basedOn w:val="DefaultParagraphFont"/>
    <w:link w:val="Heading3"/>
    <w:uiPriority w:val="9"/>
    <w:semiHidden/>
    <w:rsid w:val="006D588D"/>
    <w:rPr>
      <w:rFonts w:asciiTheme="majorHAnsi" w:eastAsiaTheme="majorEastAsia" w:hAnsiTheme="majorHAnsi" w:cstheme="majorBidi"/>
      <w:color w:val="20778F" w:themeColor="accent1" w:themeShade="7F"/>
      <w:sz w:val="24"/>
    </w:rPr>
  </w:style>
  <w:style w:type="paragraph" w:styleId="Header">
    <w:name w:val="header"/>
    <w:basedOn w:val="Normal"/>
    <w:link w:val="HeaderChar"/>
    <w:uiPriority w:val="99"/>
    <w:unhideWhenUsed/>
    <w:rsid w:val="00890D80"/>
    <w:pPr>
      <w:tabs>
        <w:tab w:val="center" w:pos="4513"/>
        <w:tab w:val="right" w:pos="9026"/>
      </w:tabs>
    </w:pPr>
  </w:style>
  <w:style w:type="character" w:customStyle="1" w:styleId="HeaderChar">
    <w:name w:val="Header Char"/>
    <w:basedOn w:val="DefaultParagraphFont"/>
    <w:link w:val="Header"/>
    <w:uiPriority w:val="99"/>
    <w:rsid w:val="00890D80"/>
  </w:style>
  <w:style w:type="paragraph" w:styleId="ListParagraph">
    <w:name w:val="List Paragraph"/>
    <w:basedOn w:val="Normal"/>
    <w:uiPriority w:val="34"/>
    <w:qFormat/>
    <w:rsid w:val="00A32A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 w:id="20617785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0.jpeg"/></Relationships>
</file>

<file path=word/_rels/header3.xml.rels><?xml version="1.0" encoding="UTF-8" standalone="yes"?>
<Relationships xmlns="http://schemas.openxmlformats.org/package/2006/relationships"><Relationship Id="rId1" Type="http://schemas.openxmlformats.org/officeDocument/2006/relationships/image" Target="media/image1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Marketing%20MASTER\04%20Templates\01%20Swim%20England%20Templates\WORD\2021%20Brand%20Word%20Template\Disciplines\Portrait\SE%20Artistic%20Swimming%20word%20template%202021%20portrait%20FINAL.dotx" TargetMode="External"/></Relationships>
</file>

<file path=word/theme/theme1.xml><?xml version="1.0" encoding="utf-8"?>
<a:theme xmlns:a="http://schemas.openxmlformats.org/drawingml/2006/main" name="Office Theme">
  <a:themeElements>
    <a:clrScheme name="Custom 2">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FEFFFF"/>
      </a:hlink>
      <a:folHlink>
        <a:srgbClr val="FEFFF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C20F700-56A3-40A5-9664-06AB54F85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 Artistic Swimming word template 2021 portrait FINAL</Template>
  <TotalTime>1</TotalTime>
  <Pages>13</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dc:creator>
  <cp:keywords/>
  <dc:description/>
  <cp:lastModifiedBy>Katie Tomlyn</cp:lastModifiedBy>
  <cp:revision>2</cp:revision>
  <cp:lastPrinted>2017-03-27T15:21:00Z</cp:lastPrinted>
  <dcterms:created xsi:type="dcterms:W3CDTF">2023-12-07T09:23:00Z</dcterms:created>
  <dcterms:modified xsi:type="dcterms:W3CDTF">2023-12-07T09:23:00Z</dcterms:modified>
</cp:coreProperties>
</file>